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BB7014" w14:textId="308F0FAE" w:rsidR="00922740" w:rsidRPr="008A420A" w:rsidRDefault="005055D6" w:rsidP="008071F1">
      <w:pPr>
        <w:ind w:left="0" w:firstLine="851"/>
        <w:jc w:val="center"/>
        <w:rPr>
          <w:rFonts w:ascii="Century" w:hAnsi="Century"/>
          <w:b/>
          <w:i/>
          <w:color w:val="2F5496" w:themeColor="accent1" w:themeShade="BF"/>
          <w:sz w:val="24"/>
          <w:szCs w:val="24"/>
          <w:u w:val="single"/>
          <w:lang w:val="es-ES"/>
        </w:rPr>
      </w:pPr>
      <w:bookmarkStart w:id="0" w:name="_GoBack"/>
      <w:r w:rsidRPr="008A420A">
        <w:rPr>
          <w:rFonts w:ascii="Century" w:hAnsi="Century"/>
          <w:b/>
          <w:i/>
          <w:color w:val="2F5496" w:themeColor="accent1" w:themeShade="BF"/>
          <w:sz w:val="24"/>
          <w:szCs w:val="24"/>
          <w:u w:val="single"/>
          <w:lang w:val="es-ES"/>
        </w:rPr>
        <w:t>EDUCACIÓN FÍSICA TP</w:t>
      </w:r>
      <w:r w:rsidR="00AB0955" w:rsidRPr="008A420A">
        <w:rPr>
          <w:rFonts w:ascii="Century" w:hAnsi="Century"/>
          <w:b/>
          <w:i/>
          <w:color w:val="2F5496" w:themeColor="accent1" w:themeShade="BF"/>
          <w:sz w:val="24"/>
          <w:szCs w:val="24"/>
          <w:u w:val="single"/>
          <w:lang w:val="es-ES"/>
        </w:rPr>
        <w:t>Nº</w:t>
      </w:r>
      <w:r w:rsidRPr="008A420A">
        <w:rPr>
          <w:rFonts w:ascii="Century" w:hAnsi="Century"/>
          <w:b/>
          <w:i/>
          <w:color w:val="2F5496" w:themeColor="accent1" w:themeShade="BF"/>
          <w:sz w:val="24"/>
          <w:szCs w:val="24"/>
          <w:u w:val="single"/>
          <w:lang w:val="es-ES"/>
        </w:rPr>
        <w:t>3</w:t>
      </w:r>
    </w:p>
    <w:p w14:paraId="03CB7D35" w14:textId="77777777" w:rsidR="00AB0955" w:rsidRPr="008A420A" w:rsidRDefault="00AB0955" w:rsidP="008071F1">
      <w:pPr>
        <w:spacing w:after="0"/>
        <w:ind w:left="0" w:firstLine="851"/>
        <w:rPr>
          <w:i/>
          <w:color w:val="2F5496" w:themeColor="accent1" w:themeShade="BF"/>
          <w:lang w:val="es-ES"/>
        </w:rPr>
      </w:pPr>
    </w:p>
    <w:p w14:paraId="3287B90A" w14:textId="34192AAD" w:rsidR="00922740" w:rsidRPr="008A420A" w:rsidRDefault="005055D6" w:rsidP="008071F1">
      <w:pPr>
        <w:pStyle w:val="Ttulo1"/>
        <w:ind w:left="0" w:firstLine="851"/>
        <w:jc w:val="center"/>
        <w:rPr>
          <w:rFonts w:ascii="Century" w:hAnsi="Century"/>
          <w:i/>
          <w:color w:val="2F5496" w:themeColor="accent1" w:themeShade="BF"/>
          <w:sz w:val="24"/>
          <w:szCs w:val="24"/>
        </w:rPr>
      </w:pPr>
      <w:r w:rsidRPr="008A420A">
        <w:rPr>
          <w:rFonts w:ascii="Century" w:hAnsi="Century"/>
          <w:i/>
          <w:color w:val="2F5496" w:themeColor="accent1" w:themeShade="BF"/>
          <w:sz w:val="24"/>
          <w:szCs w:val="24"/>
        </w:rPr>
        <w:t>MOVILIDAD GENERAL</w:t>
      </w:r>
    </w:p>
    <w:bookmarkEnd w:id="0"/>
    <w:p w14:paraId="44870876" w14:textId="77777777" w:rsidR="008071F1" w:rsidRPr="008071F1" w:rsidRDefault="008071F1" w:rsidP="008071F1">
      <w:pPr>
        <w:ind w:left="0" w:firstLine="851"/>
        <w:rPr>
          <w:lang w:val="es-ES" w:eastAsia="es-ES" w:bidi="ar-SA"/>
        </w:rPr>
      </w:pPr>
    </w:p>
    <w:p w14:paraId="1BD27BE4" w14:textId="320A3D63" w:rsidR="00922740" w:rsidRPr="00AB0955" w:rsidRDefault="00AB0955" w:rsidP="008071F1">
      <w:pPr>
        <w:spacing w:after="0" w:line="257" w:lineRule="auto"/>
        <w:ind w:left="0" w:right="42" w:firstLine="851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>Al ejercitarse</w:t>
      </w:r>
      <w:r w:rsidR="005055D6" w:rsidRPr="00AB0955">
        <w:rPr>
          <w:rFonts w:ascii="Century" w:hAnsi="Century"/>
          <w:sz w:val="24"/>
          <w:szCs w:val="24"/>
          <w:lang w:val="es-ES"/>
        </w:rPr>
        <w:t xml:space="preserve">, no solo se involucran los músculos sino también las articulaciones. </w:t>
      </w:r>
    </w:p>
    <w:p w14:paraId="766629FE" w14:textId="7A0A909B" w:rsidR="00922740" w:rsidRPr="00AB0955" w:rsidRDefault="00AB0955" w:rsidP="009806B9">
      <w:pPr>
        <w:pStyle w:val="NormalWeb"/>
        <w:shd w:val="clear" w:color="auto" w:fill="FFFFFF"/>
        <w:spacing w:before="0" w:beforeAutospacing="0" w:after="0" w:afterAutospacing="0"/>
        <w:ind w:firstLine="851"/>
        <w:rPr>
          <w:rFonts w:ascii="Century" w:hAnsi="Century"/>
        </w:rPr>
      </w:pPr>
      <w:r>
        <w:rPr>
          <w:rFonts w:ascii="Century" w:hAnsi="Century"/>
        </w:rPr>
        <w:t>Los movimientos que se realizan</w:t>
      </w:r>
      <w:r w:rsidR="005055D6" w:rsidRPr="00AB0955">
        <w:rPr>
          <w:rFonts w:ascii="Century" w:hAnsi="Century"/>
        </w:rPr>
        <w:t xml:space="preserve">,  en la fase de calentamiento son ejercicios de preparación muscular  para que las articulaciones no sufran lesiones.  </w:t>
      </w:r>
      <w:r w:rsidR="008C749F">
        <w:rPr>
          <w:rFonts w:ascii="Century" w:hAnsi="Century"/>
        </w:rPr>
        <w:t xml:space="preserve">Se llama calentamiento o entrada en calor a los </w:t>
      </w:r>
      <w:r w:rsidR="008C749F" w:rsidRPr="008C749F">
        <w:rPr>
          <w:rFonts w:ascii="Century" w:hAnsi="Century"/>
        </w:rPr>
        <w:t>ejercicios que deben desarrollarse de manera ordenada y gradual. Esto permite que el organismo </w:t>
      </w:r>
      <w:r w:rsidR="008C749F" w:rsidRPr="008C749F">
        <w:rPr>
          <w:rFonts w:ascii="Century" w:hAnsi="Century"/>
          <w:b/>
          <w:bCs/>
        </w:rPr>
        <w:t>se prepare para un esfuerzo más intenso</w:t>
      </w:r>
      <w:r w:rsidR="008C749F" w:rsidRPr="008C749F">
        <w:rPr>
          <w:rFonts w:ascii="Century" w:hAnsi="Century"/>
        </w:rPr>
        <w:t>, por lo tanto, se optimiza el rendimiento físico</w:t>
      </w:r>
      <w:r w:rsidR="008071F1">
        <w:rPr>
          <w:rFonts w:ascii="Century" w:hAnsi="Century"/>
        </w:rPr>
        <w:t>. En esta etapa se deben desarrollar ejercicios de baja intensidad, movilidad articular y de elongación.</w:t>
      </w:r>
      <w:r w:rsidR="005055D6" w:rsidRPr="00AB0955">
        <w:rPr>
          <w:rFonts w:ascii="Century" w:hAnsi="Century"/>
        </w:rPr>
        <w:t xml:space="preserve"> </w:t>
      </w:r>
    </w:p>
    <w:p w14:paraId="2B7DEA2E" w14:textId="73DADCF8" w:rsidR="008C749F" w:rsidRPr="008071F1" w:rsidRDefault="008071F1" w:rsidP="008071F1">
      <w:pPr>
        <w:spacing w:after="0"/>
        <w:ind w:left="0" w:firstLine="851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 xml:space="preserve"> Si hablamos de movilidad articular (capacidad de las articulaciones de realizar movimientos), debemos focalizarnos en l</w:t>
      </w:r>
      <w:r w:rsidR="005055D6" w:rsidRPr="00AB0955">
        <w:rPr>
          <w:rFonts w:ascii="Century" w:hAnsi="Century"/>
          <w:sz w:val="24"/>
          <w:szCs w:val="24"/>
          <w:lang w:val="es-ES"/>
        </w:rPr>
        <w:t xml:space="preserve">os puntos corporales </w:t>
      </w:r>
      <w:r>
        <w:rPr>
          <w:rFonts w:ascii="Century" w:hAnsi="Century"/>
          <w:sz w:val="24"/>
          <w:szCs w:val="24"/>
          <w:lang w:val="es-ES"/>
        </w:rPr>
        <w:t>siguientes:</w:t>
      </w:r>
      <w:r w:rsidR="005055D6" w:rsidRPr="00AB0955">
        <w:rPr>
          <w:rFonts w:ascii="Century" w:hAnsi="Century"/>
          <w:sz w:val="24"/>
          <w:szCs w:val="24"/>
          <w:lang w:val="es-ES"/>
        </w:rPr>
        <w:t xml:space="preserve"> </w:t>
      </w:r>
      <w:r w:rsidR="005055D6" w:rsidRPr="00AB0955">
        <w:rPr>
          <w:rFonts w:ascii="Century" w:hAnsi="Century"/>
          <w:b/>
          <w:sz w:val="24"/>
          <w:szCs w:val="24"/>
          <w:lang w:val="es-ES"/>
        </w:rPr>
        <w:t>cu</w:t>
      </w:r>
      <w:r w:rsidR="00AB0955">
        <w:rPr>
          <w:rFonts w:ascii="Century" w:hAnsi="Century"/>
          <w:b/>
          <w:sz w:val="24"/>
          <w:szCs w:val="24"/>
          <w:lang w:val="es-ES"/>
        </w:rPr>
        <w:t xml:space="preserve">ello, tobillos cadera y hombros, </w:t>
      </w:r>
      <w:r w:rsidR="00AB0955">
        <w:rPr>
          <w:rFonts w:ascii="Century" w:hAnsi="Century"/>
          <w:sz w:val="24"/>
          <w:szCs w:val="24"/>
          <w:lang w:val="es-ES"/>
        </w:rPr>
        <w:t>estás articulaciones, permiten movimientos de circunducción</w:t>
      </w:r>
      <w:r w:rsidR="008C749F">
        <w:rPr>
          <w:rFonts w:ascii="Century" w:hAnsi="Century"/>
          <w:sz w:val="24"/>
          <w:szCs w:val="24"/>
          <w:lang w:val="es-ES"/>
        </w:rPr>
        <w:t xml:space="preserve"> (movimiento circular que combina: flexión, extensión, aducción y abducción)</w:t>
      </w:r>
      <w:r w:rsidR="00AB0955">
        <w:rPr>
          <w:rFonts w:ascii="Century" w:hAnsi="Century"/>
          <w:sz w:val="24"/>
          <w:szCs w:val="24"/>
          <w:lang w:val="es-ES"/>
        </w:rPr>
        <w:t>. Si</w:t>
      </w:r>
      <w:r w:rsidR="005055D6" w:rsidRPr="00AB0955">
        <w:rPr>
          <w:rFonts w:ascii="Century" w:hAnsi="Century"/>
          <w:sz w:val="24"/>
          <w:szCs w:val="24"/>
          <w:lang w:val="es-ES"/>
        </w:rPr>
        <w:t xml:space="preserve">empre es necesario conocer cuál es la capacidad individual para poder desarrollar al máximo la movilidad articular. </w:t>
      </w:r>
    </w:p>
    <w:p w14:paraId="1D7AD5DA" w14:textId="7BE6C323" w:rsidR="00922740" w:rsidRDefault="008071F1" w:rsidP="008071F1">
      <w:pPr>
        <w:spacing w:after="0"/>
        <w:ind w:left="0" w:firstLine="851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 xml:space="preserve"> </w:t>
      </w:r>
      <w:r w:rsidR="005055D6" w:rsidRPr="00AB0955">
        <w:rPr>
          <w:rFonts w:ascii="Century" w:hAnsi="Century"/>
          <w:sz w:val="24"/>
          <w:szCs w:val="24"/>
          <w:lang w:val="es-ES"/>
        </w:rPr>
        <w:t>Los ejercicios de movilidad articular deberían formar parte de la rutina diaria porque activan la capacidad de movimiento, evitan lesiones, ayuda</w:t>
      </w:r>
      <w:r w:rsidR="008C749F">
        <w:rPr>
          <w:rFonts w:ascii="Century" w:hAnsi="Century"/>
          <w:sz w:val="24"/>
          <w:szCs w:val="24"/>
          <w:lang w:val="es-ES"/>
        </w:rPr>
        <w:t>n a la circulación de la sangre</w:t>
      </w:r>
      <w:r w:rsidR="005055D6" w:rsidRPr="00AB0955">
        <w:rPr>
          <w:rFonts w:ascii="Century" w:hAnsi="Century"/>
          <w:sz w:val="24"/>
          <w:szCs w:val="24"/>
          <w:lang w:val="es-ES"/>
        </w:rPr>
        <w:t xml:space="preserve">, mejoran el deslizamiento de los tejidos de conexión y reducen el riesgo de padecer artrosis. </w:t>
      </w:r>
    </w:p>
    <w:p w14:paraId="4D9CEA2D" w14:textId="53B5C3ED" w:rsidR="008071F1" w:rsidRDefault="008071F1" w:rsidP="008071F1">
      <w:pPr>
        <w:spacing w:after="0"/>
        <w:ind w:left="0" w:firstLine="851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 xml:space="preserve">La elongación </w:t>
      </w:r>
      <w:r w:rsidR="009806B9">
        <w:rPr>
          <w:rFonts w:ascii="Century" w:hAnsi="Century"/>
          <w:sz w:val="24"/>
          <w:szCs w:val="24"/>
          <w:lang w:val="es-ES"/>
        </w:rPr>
        <w:t>es la capacidad que poseen los músculos para estirarse al máximo sin llegar a lesionarse, mientras que la elasticidad es la propiedad que poseen los músculos para volver a su estado original. En un proceso de calentamiento nos debemos focalizar en los grandes grupos musculares y en los específicos propios que trabajaremos a futuro (por ejemplo bíceps, si hago levantamiento de mancuernas).</w:t>
      </w:r>
    </w:p>
    <w:p w14:paraId="5ED72502" w14:textId="55E3BED8" w:rsidR="009806B9" w:rsidRDefault="009806B9" w:rsidP="008071F1">
      <w:pPr>
        <w:spacing w:after="0"/>
        <w:ind w:left="0" w:firstLine="851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>La movilidad articular y la elongación son actores principales en la entrada en calor de cualquier actividad física organizada de intensidad media o alta, además, ambas, forman parte de la flexibilidad (capacidad física o condicionales)</w:t>
      </w:r>
    </w:p>
    <w:p w14:paraId="40C15602" w14:textId="77777777" w:rsidR="008071F1" w:rsidRDefault="008071F1" w:rsidP="008071F1">
      <w:pPr>
        <w:spacing w:after="0"/>
        <w:ind w:left="0" w:firstLine="851"/>
        <w:rPr>
          <w:rFonts w:ascii="Century" w:hAnsi="Century"/>
          <w:sz w:val="24"/>
          <w:szCs w:val="24"/>
          <w:lang w:val="es-ES"/>
        </w:rPr>
      </w:pPr>
    </w:p>
    <w:p w14:paraId="025A9215" w14:textId="6FB2CBB0" w:rsidR="009806B9" w:rsidRDefault="009806B9" w:rsidP="008071F1">
      <w:pPr>
        <w:spacing w:after="0"/>
        <w:ind w:left="0" w:firstLine="851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>Cuestionario a resolver</w:t>
      </w:r>
    </w:p>
    <w:p w14:paraId="67A2E833" w14:textId="38563129" w:rsidR="009806B9" w:rsidRDefault="009806B9" w:rsidP="009806B9">
      <w:pPr>
        <w:pStyle w:val="Prrafodelista"/>
        <w:numPr>
          <w:ilvl w:val="0"/>
          <w:numId w:val="1"/>
        </w:numPr>
        <w:spacing w:after="0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>¿Qué es la movilidad articular? ¿Cuál es su función?</w:t>
      </w:r>
    </w:p>
    <w:p w14:paraId="1D8B8FB1" w14:textId="42369715" w:rsidR="009806B9" w:rsidRDefault="009806B9" w:rsidP="009806B9">
      <w:pPr>
        <w:pStyle w:val="Prrafodelista"/>
        <w:numPr>
          <w:ilvl w:val="0"/>
          <w:numId w:val="1"/>
        </w:numPr>
        <w:spacing w:after="0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>¿Qué es la circunducción</w:t>
      </w:r>
      <w:r w:rsidR="008A62DE">
        <w:rPr>
          <w:rFonts w:ascii="Century" w:hAnsi="Century"/>
          <w:sz w:val="24"/>
          <w:szCs w:val="24"/>
          <w:lang w:val="es-ES"/>
        </w:rPr>
        <w:t xml:space="preserve"> articular</w:t>
      </w:r>
      <w:r>
        <w:rPr>
          <w:rFonts w:ascii="Century" w:hAnsi="Century"/>
          <w:sz w:val="24"/>
          <w:szCs w:val="24"/>
          <w:lang w:val="es-ES"/>
        </w:rPr>
        <w:t xml:space="preserve">? </w:t>
      </w:r>
      <w:r w:rsidR="008A62DE">
        <w:rPr>
          <w:rFonts w:ascii="Century" w:hAnsi="Century"/>
          <w:sz w:val="24"/>
          <w:szCs w:val="24"/>
          <w:lang w:val="es-ES"/>
        </w:rPr>
        <w:t>¿Por qué no todas las articulaciones pueden realizarla?</w:t>
      </w:r>
    </w:p>
    <w:p w14:paraId="79C5F931" w14:textId="77777777" w:rsidR="008A62DE" w:rsidRDefault="008A62DE" w:rsidP="009806B9">
      <w:pPr>
        <w:pStyle w:val="Prrafodelista"/>
        <w:numPr>
          <w:ilvl w:val="0"/>
          <w:numId w:val="1"/>
        </w:numPr>
        <w:spacing w:after="0"/>
        <w:rPr>
          <w:rFonts w:ascii="Century" w:hAnsi="Century"/>
          <w:sz w:val="24"/>
          <w:szCs w:val="24"/>
          <w:lang w:val="es-ES"/>
        </w:rPr>
      </w:pPr>
      <w:r>
        <w:rPr>
          <w:noProof/>
          <w:lang w:val="es-ES" w:eastAsia="es-ES" w:bidi="ar-SA"/>
        </w:rPr>
        <w:lastRenderedPageBreak/>
        <w:drawing>
          <wp:inline distT="0" distB="0" distL="0" distR="0" wp14:anchorId="19D16207" wp14:editId="3B48FAB0">
            <wp:extent cx="4316819" cy="2190307"/>
            <wp:effectExtent l="0" t="0" r="7620" b="635"/>
            <wp:docPr id="2" name="Imagen 2" descr="ARTICULACIONES DE NUESTRO CUERPO - CONCIENCIA.CORPO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TICULACIONES DE NUESTRO CUERPO - CONCIENCIA.CORPORA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906" cy="2193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" w:hAnsi="Century"/>
          <w:sz w:val="24"/>
          <w:szCs w:val="24"/>
          <w:lang w:val="es-ES"/>
        </w:rPr>
        <w:t xml:space="preserve"> </w:t>
      </w:r>
    </w:p>
    <w:p w14:paraId="231EE564" w14:textId="3AF5C30A" w:rsidR="008A62DE" w:rsidRDefault="008A62DE" w:rsidP="008A62DE">
      <w:pPr>
        <w:pStyle w:val="Prrafodelista"/>
        <w:spacing w:after="0"/>
        <w:ind w:firstLine="0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>Nombrar que tipo de movimiento permite cada articulación móvil del cuerpo</w:t>
      </w:r>
    </w:p>
    <w:p w14:paraId="22B296F6" w14:textId="39B9E38A" w:rsidR="009806B9" w:rsidRDefault="009806B9" w:rsidP="009806B9">
      <w:pPr>
        <w:pStyle w:val="Prrafodelista"/>
        <w:numPr>
          <w:ilvl w:val="0"/>
          <w:numId w:val="1"/>
        </w:numPr>
        <w:spacing w:after="0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>¿Qué es la elongación muscular? ¿Cuál es su función?</w:t>
      </w:r>
    </w:p>
    <w:p w14:paraId="2DB20633" w14:textId="2B5AEFD7" w:rsidR="009806B9" w:rsidRDefault="009806B9" w:rsidP="009806B9">
      <w:pPr>
        <w:pStyle w:val="Prrafodelista"/>
        <w:numPr>
          <w:ilvl w:val="0"/>
          <w:numId w:val="1"/>
        </w:numPr>
        <w:spacing w:after="0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>¿Qué es la elasticidad muscular?</w:t>
      </w:r>
    </w:p>
    <w:p w14:paraId="01482264" w14:textId="7903D7E2" w:rsidR="008A62DE" w:rsidRDefault="008A62DE" w:rsidP="009806B9">
      <w:pPr>
        <w:pStyle w:val="Prrafodelista"/>
        <w:numPr>
          <w:ilvl w:val="0"/>
          <w:numId w:val="1"/>
        </w:numPr>
        <w:spacing w:after="0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>¿Cuáles son los grupos musculares que a tu criterio debemos elongar antes de un trabajo físico?</w:t>
      </w:r>
    </w:p>
    <w:p w14:paraId="7F2A3CF3" w14:textId="1D75D969" w:rsidR="009806B9" w:rsidRDefault="009806B9" w:rsidP="009806B9">
      <w:pPr>
        <w:pStyle w:val="Prrafodelista"/>
        <w:numPr>
          <w:ilvl w:val="0"/>
          <w:numId w:val="1"/>
        </w:numPr>
        <w:spacing w:after="0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>¿A que llamamos calentamiento o entrada en calor?</w:t>
      </w:r>
      <w:r w:rsidR="008A62DE">
        <w:rPr>
          <w:rFonts w:ascii="Century" w:hAnsi="Century"/>
          <w:sz w:val="24"/>
          <w:szCs w:val="24"/>
          <w:lang w:val="es-ES"/>
        </w:rPr>
        <w:t xml:space="preserve"> ¿Cuál es su principal función?</w:t>
      </w:r>
    </w:p>
    <w:p w14:paraId="067AC906" w14:textId="29A4F10F" w:rsidR="00922740" w:rsidRPr="008A420A" w:rsidRDefault="008A420A" w:rsidP="008A420A">
      <w:pPr>
        <w:pStyle w:val="Prrafodelista"/>
        <w:numPr>
          <w:ilvl w:val="0"/>
          <w:numId w:val="1"/>
        </w:numPr>
        <w:spacing w:after="0"/>
        <w:rPr>
          <w:rFonts w:ascii="Century" w:hAnsi="Century"/>
          <w:sz w:val="24"/>
          <w:szCs w:val="24"/>
          <w:lang w:val="es-ES"/>
        </w:rPr>
      </w:pPr>
      <w:r>
        <w:rPr>
          <w:rFonts w:ascii="Century" w:hAnsi="Century"/>
          <w:sz w:val="24"/>
          <w:szCs w:val="24"/>
          <w:lang w:val="es-ES"/>
        </w:rPr>
        <w:t>B</w:t>
      </w:r>
      <w:r w:rsidR="0014456D" w:rsidRPr="008A420A">
        <w:rPr>
          <w:rFonts w:ascii="Century" w:hAnsi="Century"/>
          <w:sz w:val="24"/>
          <w:szCs w:val="24"/>
          <w:lang w:val="es-ES"/>
        </w:rPr>
        <w:t>uscar 6 ejercicios diferentes a los dados, de movilidad articular, para ser propuestos en la clase virtual</w:t>
      </w:r>
    </w:p>
    <w:p w14:paraId="2F7EA1E1" w14:textId="77777777" w:rsidR="00922740" w:rsidRPr="008A62DE" w:rsidRDefault="005055D6" w:rsidP="008071F1">
      <w:pPr>
        <w:spacing w:after="0" w:line="259" w:lineRule="auto"/>
        <w:ind w:left="0" w:firstLine="851"/>
        <w:rPr>
          <w:rFonts w:ascii="Century" w:hAnsi="Century"/>
          <w:sz w:val="24"/>
          <w:szCs w:val="24"/>
          <w:lang w:val="es-ES"/>
        </w:rPr>
      </w:pPr>
      <w:r w:rsidRPr="008A62DE">
        <w:rPr>
          <w:rFonts w:ascii="Century" w:hAnsi="Century"/>
          <w:sz w:val="24"/>
          <w:szCs w:val="24"/>
          <w:lang w:val="es-ES"/>
        </w:rPr>
        <w:t xml:space="preserve"> </w:t>
      </w:r>
    </w:p>
    <w:sectPr w:rsidR="00922740" w:rsidRPr="008A62DE">
      <w:pgSz w:w="11920" w:h="16840"/>
      <w:pgMar w:top="1452" w:right="1354" w:bottom="1544" w:left="1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954F7"/>
    <w:multiLevelType w:val="hybridMultilevel"/>
    <w:tmpl w:val="91643C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740"/>
    <w:rsid w:val="0014456D"/>
    <w:rsid w:val="0045086E"/>
    <w:rsid w:val="005055D6"/>
    <w:rsid w:val="0058316C"/>
    <w:rsid w:val="00690AAD"/>
    <w:rsid w:val="007F116F"/>
    <w:rsid w:val="008071F1"/>
    <w:rsid w:val="008A420A"/>
    <w:rsid w:val="008A62DE"/>
    <w:rsid w:val="008C749F"/>
    <w:rsid w:val="00922740"/>
    <w:rsid w:val="009806B9"/>
    <w:rsid w:val="00AA6A4D"/>
    <w:rsid w:val="00AB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573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31" w:line="267" w:lineRule="auto"/>
      <w:ind w:left="10" w:hanging="10"/>
    </w:pPr>
    <w:rPr>
      <w:rFonts w:ascii="Arial" w:eastAsia="Arial" w:hAnsi="Arial" w:cs="Arial"/>
      <w:color w:val="000000"/>
      <w:lang w:val="en-US" w:eastAsia="en-US" w:bidi="en-US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15"/>
      <w:outlineLvl w:val="0"/>
    </w:pPr>
    <w:rPr>
      <w:rFonts w:ascii="Arial" w:eastAsia="Arial" w:hAnsi="Arial" w:cs="Arial"/>
      <w:b/>
      <w:color w:val="000000"/>
      <w:sz w:val="28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8"/>
      <w:u w:val="single" w:color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0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0955"/>
    <w:rPr>
      <w:rFonts w:ascii="Tahoma" w:eastAsia="Arial" w:hAnsi="Tahoma" w:cs="Tahoma"/>
      <w:color w:val="000000"/>
      <w:sz w:val="16"/>
      <w:szCs w:val="16"/>
      <w:lang w:val="en-US" w:eastAsia="en-US" w:bidi="en-US"/>
    </w:rPr>
  </w:style>
  <w:style w:type="paragraph" w:styleId="NormalWeb">
    <w:name w:val="Normal (Web)"/>
    <w:basedOn w:val="Normal"/>
    <w:uiPriority w:val="99"/>
    <w:unhideWhenUsed/>
    <w:rsid w:val="008C749F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val="es-ES" w:eastAsia="es-ES" w:bidi="ar-SA"/>
    </w:rPr>
  </w:style>
  <w:style w:type="character" w:styleId="Textoennegrita">
    <w:name w:val="Strong"/>
    <w:basedOn w:val="Fuentedeprrafopredeter"/>
    <w:uiPriority w:val="22"/>
    <w:qFormat/>
    <w:rsid w:val="008C749F"/>
    <w:rPr>
      <w:b/>
      <w:bCs/>
    </w:rPr>
  </w:style>
  <w:style w:type="paragraph" w:styleId="Prrafodelista">
    <w:name w:val="List Paragraph"/>
    <w:basedOn w:val="Normal"/>
    <w:uiPriority w:val="34"/>
    <w:qFormat/>
    <w:rsid w:val="009806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31" w:line="267" w:lineRule="auto"/>
      <w:ind w:left="10" w:hanging="10"/>
    </w:pPr>
    <w:rPr>
      <w:rFonts w:ascii="Arial" w:eastAsia="Arial" w:hAnsi="Arial" w:cs="Arial"/>
      <w:color w:val="000000"/>
      <w:lang w:val="en-US" w:eastAsia="en-US" w:bidi="en-US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15"/>
      <w:outlineLvl w:val="0"/>
    </w:pPr>
    <w:rPr>
      <w:rFonts w:ascii="Arial" w:eastAsia="Arial" w:hAnsi="Arial" w:cs="Arial"/>
      <w:b/>
      <w:color w:val="000000"/>
      <w:sz w:val="28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8"/>
      <w:u w:val="single" w:color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0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0955"/>
    <w:rPr>
      <w:rFonts w:ascii="Tahoma" w:eastAsia="Arial" w:hAnsi="Tahoma" w:cs="Tahoma"/>
      <w:color w:val="000000"/>
      <w:sz w:val="16"/>
      <w:szCs w:val="16"/>
      <w:lang w:val="en-US" w:eastAsia="en-US" w:bidi="en-US"/>
    </w:rPr>
  </w:style>
  <w:style w:type="paragraph" w:styleId="NormalWeb">
    <w:name w:val="Normal (Web)"/>
    <w:basedOn w:val="Normal"/>
    <w:uiPriority w:val="99"/>
    <w:unhideWhenUsed/>
    <w:rsid w:val="008C749F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val="es-ES" w:eastAsia="es-ES" w:bidi="ar-SA"/>
    </w:rPr>
  </w:style>
  <w:style w:type="character" w:styleId="Textoennegrita">
    <w:name w:val="Strong"/>
    <w:basedOn w:val="Fuentedeprrafopredeter"/>
    <w:uiPriority w:val="22"/>
    <w:qFormat/>
    <w:rsid w:val="008C749F"/>
    <w:rPr>
      <w:b/>
      <w:bCs/>
    </w:rPr>
  </w:style>
  <w:style w:type="paragraph" w:styleId="Prrafodelista">
    <w:name w:val="List Paragraph"/>
    <w:basedOn w:val="Normal"/>
    <w:uiPriority w:val="34"/>
    <w:qFormat/>
    <w:rsid w:val="00980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8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399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RUTINA DE EDUCACIÓN FÍSICA</vt:lpstr>
    </vt:vector>
  </TitlesOfParts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RUTINA DE EDUCACIÓN FÍSICA</dc:title>
  <dc:creator>jesus</dc:creator>
  <cp:lastModifiedBy>jesus</cp:lastModifiedBy>
  <cp:revision>4</cp:revision>
  <dcterms:created xsi:type="dcterms:W3CDTF">2021-04-26T11:10:00Z</dcterms:created>
  <dcterms:modified xsi:type="dcterms:W3CDTF">2023-02-22T16:53:00Z</dcterms:modified>
</cp:coreProperties>
</file>