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80.0" w:type="dxa"/>
        <w:jc w:val="left"/>
        <w:tblInd w:w="1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880"/>
        <w:tblGridChange w:id="0">
          <w:tblGrid>
            <w:gridCol w:w="8880"/>
          </w:tblGrid>
        </w:tblGridChange>
      </w:tblGrid>
      <w:tr>
        <w:trPr>
          <w:cantSplit w:val="0"/>
          <w:trHeight w:val="10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51998901367188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EDUCACIÓN ARTÍSTICA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PLASTICA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00"/>
        <w:tblGridChange w:id="0">
          <w:tblGrid>
            <w:gridCol w:w="9000"/>
          </w:tblGrid>
        </w:tblGridChange>
      </w:tblGrid>
      <w:tr>
        <w:trPr>
          <w:cantSplit w:val="0"/>
          <w:trHeight w:val="7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51998901367188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PROFESORA: BENEDICTO, PATRICIA</w:t>
            </w:r>
          </w:p>
        </w:tc>
      </w:tr>
    </w:tbl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81.3680076599121" w:lineRule="auto"/>
        <w:ind w:left="0" w:right="1720.45043945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.378173828125" w:line="240" w:lineRule="auto"/>
        <w:ind w:left="126.28005981445312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Contenido: INDICADORES DE ESPACIO-DISMINUCIÓN DE TAMAÑO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5.3631591796875" w:line="344.8327159881592" w:lineRule="auto"/>
        <w:ind w:left="14.320068359375" w:right="1.8359375" w:firstLine="17.27996826171875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2021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02124"/>
          <w:sz w:val="24"/>
          <w:szCs w:val="24"/>
          <w:highlight w:val="white"/>
          <w:u w:val="none"/>
          <w:vertAlign w:val="baseline"/>
          <w:rtl w:val="0"/>
        </w:rPr>
        <w:t xml:space="preserve">:El arte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02124"/>
          <w:sz w:val="24"/>
          <w:szCs w:val="24"/>
          <w:highlight w:val="white"/>
          <w:u w:val="none"/>
          <w:vertAlign w:val="baseline"/>
          <w:rtl w:val="0"/>
        </w:rPr>
        <w:t xml:space="preserve">bidimensional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02124"/>
          <w:sz w:val="24"/>
          <w:szCs w:val="24"/>
          <w:highlight w:val="white"/>
          <w:u w:val="none"/>
          <w:vertAlign w:val="baseline"/>
          <w:rtl w:val="0"/>
        </w:rPr>
        <w:t xml:space="preserve">es el arte representado sobre cualquier plano, pues solo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021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02124"/>
          <w:sz w:val="24"/>
          <w:szCs w:val="24"/>
          <w:highlight w:val="white"/>
          <w:u w:val="none"/>
          <w:vertAlign w:val="baseline"/>
          <w:rtl w:val="0"/>
        </w:rPr>
        <w:t xml:space="preserve">tiene dos dimensiones (largo y ancho), en éstos se pueden representar planos 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021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02124"/>
          <w:sz w:val="24"/>
          <w:szCs w:val="24"/>
          <w:highlight w:val="white"/>
          <w:u w:val="none"/>
          <w:vertAlign w:val="baseline"/>
          <w:rtl w:val="0"/>
        </w:rPr>
        <w:t xml:space="preserve">simular profundidad por medio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02124"/>
          <w:sz w:val="24"/>
          <w:szCs w:val="24"/>
          <w:highlight w:val="white"/>
          <w:u w:val="none"/>
          <w:vertAlign w:val="baseline"/>
          <w:rtl w:val="0"/>
        </w:rPr>
        <w:t xml:space="preserve">INDICADORES DE ESPACIO.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021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0.29296875" w:line="344.2686653137207" w:lineRule="auto"/>
        <w:ind w:left="21.439971923828125" w:right="0" w:firstLine="5.500030517578125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INDICADORES DE ESPACIO. SON RECURSOS QUE UTILIZAN LOS ARTISTAS (PINTORES O DIBUJANTES) PARA GENERAR SENSACIÓN DE PROFUNDIDAD, UTILIZANDO UN SOPORTE QUE ES BIDIMENSIONA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886962890625" w:line="359.7688579559326" w:lineRule="auto"/>
        <w:ind w:left="18.8800048828125" w:right="7.39013671875" w:firstLine="8.05999755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LES DEJO UNA DEFINICIÓN DE INDICADORES DE PROFUNDIDAD 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indicadores de profundidad son recursos ópticos que existen para ser aplicados en superficies planas o bidimensionales con el objetivo de sugerir mayor o menor profundidad ,es decir, inducir al observador a ver un espacio en tres dimensiones.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9.0814208984375" w:line="240" w:lineRule="auto"/>
        <w:ind w:left="1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ACTIVIDAD: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18267822265625" w:line="344.8327159881592" w:lineRule="auto"/>
        <w:ind w:left="28.480072021484375" w:right="882.03125" w:hanging="0.9600830078125"/>
        <w:jc w:val="left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HOY LES PROPONGO QUE TRABAJEN CON UN SOLO INDICADOR SE LLAMA: DISMINUCIÓN O CONTRASTE DE TAMAÑO.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18267822265625" w:line="344.8327159881592" w:lineRule="auto"/>
        <w:ind w:left="28.480072021484375" w:right="882.03125" w:hanging="0.9600830078125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CUANTO MÁS GRANDE ES EL OBJETO MÁS CERCA LO PERCIBÍMOS.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CUANTO MÁS PEQUEÑO ES, MÁS LEJANO PARECE ESTAR.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2.00439453125" w:line="298.85501861572266" w:lineRule="auto"/>
        <w:ind w:left="132.51998901367188" w:right="600.6170654296875" w:hanging="8.8800048828125"/>
        <w:jc w:val="left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TRATA DE UNO DE LOS RECURSOS MÁS SIMPLES QUE TENEMOS PARA GENERAR SENSACIÓN DE PROFUNDIDAD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2.00439453125" w:line="298.85501861572266" w:lineRule="auto"/>
        <w:ind w:left="132.51998901367188" w:right="600.6170654296875" w:hanging="8.880004882812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PASO 1: CONSISTE EN DIBUJAR EN EL SECTOR INFERIOR DE LA HOJA ELEMENTOS GRANDES, Y EN LA MEDIDA QUE VAMOS HACIA ARRIBA DE LA HOJA LOS ELEMENTOS SE VAN VOLVIENDO MÁS PEQUEÑOS.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Las cosas se ven más pequeñas al alejarse. Lo que está abajo está adelante en el primer plano visual, lo que está arriba es lo lejano.  Ejemplos con imágenes</w:t>
      </w:r>
      <w:r w:rsidDel="00000000" w:rsidR="00000000" w:rsidRPr="00000000">
        <w:rPr>
          <w:b w:val="1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8.9678955078125" w:line="240" w:lineRule="auto"/>
        <w:ind w:left="27.5199890136718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PASO 2: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8.9678955078125" w:line="240" w:lineRule="auto"/>
        <w:ind w:left="27.519989013671875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28575</wp:posOffset>
            </wp:positionV>
            <wp:extent cx="2401888" cy="2066925"/>
            <wp:effectExtent b="0" l="0" r="0" t="0"/>
            <wp:wrapSquare wrapText="righ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1888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7447509765625" w:line="344.83288764953613" w:lineRule="auto"/>
        <w:ind w:left="27.519989013671875" w:right="193.42529296875" w:hanging="0.24002075195312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DIBUJAR UN PAISAJE CON DIFERENTES ELEMENTOS NO TIENEN QUE SER PERSONAS PUEDEN SER ELEMENTOS NATURALES, CASAS, ANIMALES. PARA PINTAR, USA TODOS LOS ELEMENTOS QUE QUIERAS LÁPICES, FIBRAS, TEMPERAS, CRAYONES, ACUARELAS.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051513671875" w:line="240" w:lineRule="auto"/>
        <w:ind w:left="28.480072021484375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051513671875" w:line="240" w:lineRule="auto"/>
        <w:ind w:left="28.480072021484375" w:right="0" w:firstLine="0"/>
        <w:jc w:val="left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VINCENT VAN GOGH, </w:t>
      </w:r>
      <w:r w:rsidDel="00000000" w:rsidR="00000000" w:rsidRPr="00000000">
        <w:rPr>
          <w:sz w:val="18"/>
          <w:szCs w:val="18"/>
          <w:rtl w:val="0"/>
        </w:rPr>
        <w:t xml:space="preserve">ESTA OBRA ES MUY </w:t>
      </w:r>
    </w:p>
    <w:p w:rsidR="00000000" w:rsidDel="00000000" w:rsidP="00000000" w:rsidRDefault="00000000" w:rsidRPr="00000000" w14:paraId="00000017">
      <w:pPr>
        <w:widowControl w:val="0"/>
        <w:spacing w:before="13.30902099609375" w:line="240" w:lineRule="auto"/>
        <w:ind w:right="279.7637939453125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FAMOSA SE LLAMA “NOCHE ESTRELLADA” </w:t>
      </w:r>
    </w:p>
    <w:p w:rsidR="00000000" w:rsidDel="00000000" w:rsidP="00000000" w:rsidRDefault="00000000" w:rsidRPr="00000000" w14:paraId="00000018">
      <w:pPr>
        <w:widowControl w:val="0"/>
        <w:spacing w:before="13.30780029296875" w:line="240" w:lineRule="auto"/>
        <w:ind w:right="51.541748046875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FIJATE QUE EL PINO QUE ESTÁ DELANTE ES </w:t>
      </w:r>
    </w:p>
    <w:p w:rsidR="00000000" w:rsidDel="00000000" w:rsidP="00000000" w:rsidRDefault="00000000" w:rsidRPr="00000000" w14:paraId="00000019">
      <w:pPr>
        <w:widowControl w:val="0"/>
        <w:spacing w:before="13.30780029296875" w:line="240" w:lineRule="auto"/>
        <w:ind w:right="132.43408203125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MUCHO MÁS GRANDE QUE LAS MONTAÑAS </w:t>
      </w:r>
    </w:p>
    <w:p w:rsidR="00000000" w:rsidDel="00000000" w:rsidP="00000000" w:rsidRDefault="00000000" w:rsidRPr="00000000" w14:paraId="0000001A">
      <w:pPr>
        <w:widowControl w:val="0"/>
        <w:spacing w:before="13.30902099609375" w:line="240" w:lineRule="auto"/>
        <w:ind w:right="323.572998046875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OBSERVADAS EN EL FONDO, ESTÁN MUY </w:t>
      </w:r>
    </w:p>
    <w:p w:rsidR="00000000" w:rsidDel="00000000" w:rsidP="00000000" w:rsidRDefault="00000000" w:rsidRPr="00000000" w14:paraId="0000001B">
      <w:pPr>
        <w:widowControl w:val="0"/>
        <w:spacing w:before="13.30657958984375" w:line="240" w:lineRule="auto"/>
        <w:ind w:right="3389.2767333984375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LEJOS </w:t>
      </w:r>
    </w:p>
    <w:p w:rsidR="00000000" w:rsidDel="00000000" w:rsidP="00000000" w:rsidRDefault="00000000" w:rsidRPr="00000000" w14:paraId="0000001C">
      <w:pPr>
        <w:widowControl w:val="0"/>
        <w:spacing w:before="3747.39501953125" w:line="240" w:lineRule="auto"/>
        <w:ind w:left="1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47.39501953125" w:line="240" w:lineRule="auto"/>
        <w:ind w:left="10" w:right="0" w:firstLine="0"/>
        <w:jc w:val="left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before="3747.39501953125" w:line="240" w:lineRule="auto"/>
        <w:ind w:left="10" w:firstLine="0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00"/>
        <w:tblGridChange w:id="0">
          <w:tblGrid>
            <w:gridCol w:w="9000"/>
          </w:tblGrid>
        </w:tblGridChange>
      </w:tblGrid>
      <w:tr>
        <w:trPr>
          <w:cantSplit w:val="0"/>
          <w:trHeight w:val="60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widowControl w:val="0"/>
              <w:spacing w:line="229.88885879516602" w:lineRule="auto"/>
              <w:ind w:right="557.4822998046875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widowControl w:val="0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3.2727050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3.9318847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</w:t>
      </w:r>
    </w:p>
    <w:sectPr>
      <w:pgSz w:h="16840" w:w="11920" w:orient="portrait"/>
      <w:pgMar w:bottom="799.56787109375" w:top="1425.1171875" w:left="1430" w:right="1411.06323242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