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736" w:rsidRPr="00B77736" w:rsidRDefault="00681BD8" w:rsidP="00180A2C">
      <w:pPr>
        <w:spacing w:after="0" w:line="240" w:lineRule="auto"/>
        <w:jc w:val="center"/>
        <w:rPr>
          <w:rFonts w:ascii="Times New Roman" w:hAnsi="Times New Roman" w:cs="Times New Roman"/>
          <w:b/>
          <w:sz w:val="24"/>
          <w:szCs w:val="24"/>
        </w:rPr>
      </w:pPr>
      <w:r>
        <w:rPr>
          <w:rFonts w:ascii="Times New Roman" w:hAnsi="Times New Roman" w:cs="Times New Roman"/>
          <w:noProof/>
          <w:sz w:val="24"/>
          <w:szCs w:val="24"/>
          <w:lang w:eastAsia="es-AR"/>
        </w:rPr>
        <w:pict>
          <v:group id="_x0000_s1026" style="position:absolute;left:0;text-align:left;margin-left:-27pt;margin-top:-36pt;width:115.45pt;height:103.15pt;z-index:251657728" coordorigin="9621,877" coordsize="2370,19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left:9720;top:1050;width:1838;height:1603;visibility:visible;mso-wrap-distance-left:2.88pt;mso-wrap-distance-top:2.88pt;mso-wrap-distance-right:2.88pt;mso-wrap-distance-bottom:2.88pt">
              <v:imagedata r:id="rId5" o:title=""/>
            </v:shape>
            <v:shape id="Imagen 2" o:spid="_x0000_s1028" type="#_x0000_t75" style="position:absolute;left:9621;top:877;width:2295;height:244;visibility:visible">
              <v:imagedata r:id="rId6" o:title=""/>
            </v:shape>
            <v:shape id="Imagen 3" o:spid="_x0000_s1029" type="#_x0000_t75" style="position:absolute;left:9621;top:2317;width:2370;height:495;visibility:visible">
              <v:imagedata r:id="rId7" o:title=""/>
            </v:shape>
            <w10:wrap type="square"/>
          </v:group>
        </w:pict>
      </w:r>
      <w:r w:rsidR="00B77736" w:rsidRPr="00B77736">
        <w:rPr>
          <w:rFonts w:ascii="Times New Roman" w:hAnsi="Times New Roman" w:cs="Times New Roman"/>
          <w:b/>
          <w:sz w:val="24"/>
          <w:szCs w:val="24"/>
        </w:rPr>
        <w:t>ESCUELA DE EDUCACIÓN TÉCNICA Nº1</w:t>
      </w:r>
    </w:p>
    <w:p w:rsidR="00B77736" w:rsidRPr="00B77736" w:rsidRDefault="00B77736" w:rsidP="00180A2C">
      <w:pPr>
        <w:spacing w:after="0" w:line="240" w:lineRule="auto"/>
        <w:jc w:val="center"/>
        <w:rPr>
          <w:rFonts w:ascii="Times New Roman" w:hAnsi="Times New Roman" w:cs="Times New Roman"/>
          <w:b/>
          <w:sz w:val="24"/>
          <w:szCs w:val="24"/>
        </w:rPr>
      </w:pPr>
      <w:r w:rsidRPr="00B77736">
        <w:rPr>
          <w:rFonts w:ascii="Times New Roman" w:hAnsi="Times New Roman" w:cs="Times New Roman"/>
          <w:b/>
          <w:sz w:val="24"/>
          <w:szCs w:val="24"/>
        </w:rPr>
        <w:t>“Gral. Manuel Nicolás Savio”</w:t>
      </w:r>
      <w:r w:rsidR="00F66201">
        <w:rPr>
          <w:rFonts w:ascii="Times New Roman" w:hAnsi="Times New Roman" w:cs="Times New Roman"/>
          <w:b/>
          <w:sz w:val="24"/>
          <w:szCs w:val="24"/>
        </w:rPr>
        <w:t xml:space="preserve"> - </w:t>
      </w:r>
      <w:r w:rsidRPr="00B77736">
        <w:rPr>
          <w:rFonts w:ascii="Times New Roman" w:hAnsi="Times New Roman" w:cs="Times New Roman"/>
          <w:b/>
          <w:sz w:val="24"/>
          <w:szCs w:val="24"/>
        </w:rPr>
        <w:t>El Talar – Tigre</w:t>
      </w:r>
    </w:p>
    <w:p w:rsidR="00B77736" w:rsidRPr="00B77736" w:rsidRDefault="00B77736" w:rsidP="00180A2C">
      <w:pPr>
        <w:spacing w:after="0" w:line="240" w:lineRule="auto"/>
        <w:jc w:val="center"/>
        <w:rPr>
          <w:rFonts w:ascii="Times New Roman" w:hAnsi="Times New Roman" w:cs="Times New Roman"/>
          <w:b/>
          <w:shadow/>
          <w:sz w:val="24"/>
          <w:szCs w:val="24"/>
        </w:rPr>
      </w:pPr>
      <w:r w:rsidRPr="00B77736">
        <w:rPr>
          <w:rFonts w:ascii="Times New Roman" w:hAnsi="Times New Roman" w:cs="Times New Roman"/>
          <w:b/>
          <w:shadow/>
          <w:sz w:val="24"/>
          <w:szCs w:val="24"/>
        </w:rPr>
        <w:t>PROGRAMA DE ESTUDIOS</w:t>
      </w:r>
    </w:p>
    <w:p w:rsidR="00B62AAF" w:rsidRDefault="00B62AAF" w:rsidP="00180A2C">
      <w:pPr>
        <w:spacing w:after="0" w:line="240" w:lineRule="auto"/>
        <w:jc w:val="center"/>
        <w:rPr>
          <w:rFonts w:ascii="Times New Roman" w:hAnsi="Times New Roman" w:cs="Times New Roman"/>
          <w:b/>
          <w:shadow/>
          <w:sz w:val="24"/>
          <w:szCs w:val="24"/>
        </w:rPr>
      </w:pPr>
      <w:r>
        <w:rPr>
          <w:rFonts w:ascii="Times New Roman" w:hAnsi="Times New Roman" w:cs="Times New Roman"/>
          <w:b/>
          <w:shadow/>
          <w:sz w:val="24"/>
          <w:szCs w:val="24"/>
        </w:rPr>
        <w:t xml:space="preserve">Laboratorio de </w:t>
      </w:r>
      <w:r w:rsidR="00CC5D71">
        <w:rPr>
          <w:rFonts w:ascii="Times New Roman" w:hAnsi="Times New Roman" w:cs="Times New Roman"/>
          <w:b/>
          <w:shadow/>
          <w:sz w:val="24"/>
          <w:szCs w:val="24"/>
        </w:rPr>
        <w:t>Hardware</w:t>
      </w:r>
    </w:p>
    <w:p w:rsidR="00B77736" w:rsidRPr="009E6F36" w:rsidRDefault="00D37F8F" w:rsidP="00180A2C">
      <w:pPr>
        <w:spacing w:after="0" w:line="240" w:lineRule="auto"/>
        <w:jc w:val="center"/>
        <w:rPr>
          <w:rFonts w:ascii="Times New Roman" w:hAnsi="Times New Roman" w:cs="Times New Roman"/>
          <w:b/>
          <w:shadow/>
          <w:sz w:val="24"/>
          <w:szCs w:val="24"/>
        </w:rPr>
      </w:pPr>
      <w:r>
        <w:rPr>
          <w:rFonts w:ascii="Times New Roman" w:hAnsi="Times New Roman" w:cs="Times New Roman"/>
          <w:b/>
          <w:shadow/>
          <w:sz w:val="24"/>
          <w:szCs w:val="24"/>
        </w:rPr>
        <w:t>5</w:t>
      </w:r>
      <w:r w:rsidR="00B77736" w:rsidRPr="009E6F36">
        <w:rPr>
          <w:rFonts w:ascii="Times New Roman" w:hAnsi="Times New Roman" w:cs="Times New Roman"/>
          <w:b/>
          <w:shadow/>
          <w:sz w:val="24"/>
          <w:szCs w:val="24"/>
        </w:rPr>
        <w:t xml:space="preserve">° </w:t>
      </w:r>
    </w:p>
    <w:p w:rsidR="00B77736" w:rsidRPr="009E6F36" w:rsidRDefault="00B77736" w:rsidP="00180A2C">
      <w:pPr>
        <w:spacing w:after="0" w:line="240" w:lineRule="auto"/>
        <w:jc w:val="center"/>
        <w:rPr>
          <w:rFonts w:ascii="Times New Roman" w:hAnsi="Times New Roman" w:cs="Times New Roman"/>
          <w:b/>
          <w:shadow/>
          <w:sz w:val="24"/>
          <w:szCs w:val="24"/>
        </w:rPr>
      </w:pPr>
    </w:p>
    <w:p w:rsidR="00B62AAF" w:rsidRDefault="00B62AAF" w:rsidP="00F66201">
      <w:pPr>
        <w:spacing w:after="0" w:line="240" w:lineRule="auto"/>
        <w:jc w:val="both"/>
        <w:rPr>
          <w:rFonts w:ascii="Times New Roman" w:hAnsi="Times New Roman" w:cs="Times New Roman"/>
          <w:b/>
          <w:bCs/>
          <w:sz w:val="24"/>
          <w:szCs w:val="24"/>
          <w:u w:val="single"/>
        </w:rPr>
      </w:pPr>
    </w:p>
    <w:p w:rsidR="00B62AAF" w:rsidRDefault="00B62AAF" w:rsidP="00F66201">
      <w:pPr>
        <w:spacing w:after="0" w:line="240" w:lineRule="auto"/>
        <w:jc w:val="both"/>
        <w:rPr>
          <w:rFonts w:ascii="Times New Roman" w:hAnsi="Times New Roman" w:cs="Times New Roman"/>
          <w:b/>
          <w:bCs/>
          <w:sz w:val="24"/>
          <w:szCs w:val="24"/>
          <w:u w:val="single"/>
        </w:rPr>
      </w:pPr>
    </w:p>
    <w:p w:rsidR="00B62AAF" w:rsidRDefault="00B62AAF" w:rsidP="00F66201">
      <w:pPr>
        <w:spacing w:after="0" w:line="240" w:lineRule="auto"/>
        <w:jc w:val="both"/>
        <w:rPr>
          <w:rFonts w:ascii="Times New Roman" w:hAnsi="Times New Roman" w:cs="Times New Roman"/>
          <w:b/>
          <w:bCs/>
          <w:sz w:val="24"/>
          <w:szCs w:val="24"/>
          <w:u w:val="single"/>
        </w:rPr>
      </w:pPr>
    </w:p>
    <w:p w:rsidR="002D1E1D" w:rsidRPr="0011547C" w:rsidRDefault="002D1E1D" w:rsidP="00F66201">
      <w:pPr>
        <w:spacing w:after="0" w:line="240" w:lineRule="auto"/>
        <w:jc w:val="both"/>
        <w:rPr>
          <w:rFonts w:ascii="Times New Roman" w:hAnsi="Times New Roman" w:cs="Times New Roman"/>
          <w:b/>
          <w:bCs/>
          <w:sz w:val="24"/>
          <w:szCs w:val="24"/>
          <w:u w:val="single"/>
        </w:rPr>
      </w:pPr>
      <w:r w:rsidRPr="0011547C">
        <w:rPr>
          <w:rFonts w:ascii="Times New Roman" w:hAnsi="Times New Roman" w:cs="Times New Roman"/>
          <w:b/>
          <w:bCs/>
          <w:sz w:val="24"/>
          <w:szCs w:val="24"/>
          <w:u w:val="single"/>
        </w:rPr>
        <w:t>Contenidos</w:t>
      </w:r>
    </w:p>
    <w:p w:rsidR="002D1E1D" w:rsidRDefault="002D1E1D" w:rsidP="00F66201">
      <w:pPr>
        <w:spacing w:after="0" w:line="240" w:lineRule="auto"/>
        <w:jc w:val="both"/>
        <w:rPr>
          <w:rFonts w:ascii="Times New Roman" w:hAnsi="Times New Roman" w:cs="Times New Roman"/>
          <w:b/>
          <w:sz w:val="24"/>
          <w:szCs w:val="24"/>
          <w:lang w:val="es-ES_tradnl" w:eastAsia="es-ES"/>
        </w:rPr>
      </w:pPr>
    </w:p>
    <w:p w:rsidR="00B62AAF" w:rsidRDefault="00B62AAF" w:rsidP="00F0187F">
      <w:pPr>
        <w:rPr>
          <w:rFonts w:ascii="Times New Roman" w:hAnsi="Times New Roman" w:cs="Times New Roman"/>
          <w:b/>
          <w:bCs/>
          <w:sz w:val="24"/>
          <w:szCs w:val="24"/>
        </w:rPr>
      </w:pPr>
    </w:p>
    <w:p w:rsidR="00180A2C" w:rsidRDefault="00F0187F" w:rsidP="00F0187F">
      <w:pPr>
        <w:rPr>
          <w:rFonts w:ascii="Times New Roman" w:hAnsi="Times New Roman" w:cs="Times New Roman"/>
          <w:b/>
          <w:bCs/>
          <w:sz w:val="24"/>
          <w:szCs w:val="24"/>
        </w:rPr>
      </w:pPr>
      <w:r>
        <w:rPr>
          <w:rFonts w:ascii="Times New Roman" w:hAnsi="Times New Roman" w:cs="Times New Roman"/>
          <w:b/>
          <w:bCs/>
          <w:sz w:val="24"/>
          <w:szCs w:val="24"/>
        </w:rPr>
        <w:t>Unidad 1:</w:t>
      </w:r>
      <w:r w:rsidR="00180A2C">
        <w:rPr>
          <w:rFonts w:ascii="Times New Roman" w:hAnsi="Times New Roman" w:cs="Times New Roman"/>
          <w:b/>
          <w:bCs/>
          <w:sz w:val="24"/>
          <w:szCs w:val="24"/>
        </w:rPr>
        <w:t xml:space="preserve"> </w:t>
      </w:r>
      <w:r w:rsidR="00B431D9">
        <w:rPr>
          <w:rFonts w:ascii="Times New Roman" w:hAnsi="Times New Roman" w:cs="Times New Roman"/>
          <w:b/>
          <w:bCs/>
          <w:sz w:val="24"/>
          <w:szCs w:val="24"/>
        </w:rPr>
        <w:t xml:space="preserve"> Introducción a redes.</w:t>
      </w:r>
    </w:p>
    <w:p w:rsidR="00B431D9" w:rsidRDefault="00B431D9" w:rsidP="00B431D9">
      <w:pPr>
        <w:ind w:firstLine="708"/>
      </w:pPr>
      <w:r w:rsidRPr="00EA6519">
        <w:t xml:space="preserve">Introducción a las Redes. Conceptos sobre redes. Definición de las redes. Componentes de una red. Realización de conexiones en una red. Placas de interfaz de red. Cableado. Arquitectura de una red. Cobertura de las redes. Razones para instalar una red de computadoras.  Aspectos generales: Hardware – Software – Cableado – Elementos activos – Redes – Placas – Servidores – Configuración – Protocolos – Segmentación – Dispositivos – </w:t>
      </w:r>
      <w:proofErr w:type="spellStart"/>
      <w:r w:rsidRPr="00EA6519">
        <w:t>Backbones</w:t>
      </w:r>
      <w:proofErr w:type="spellEnd"/>
      <w:r w:rsidRPr="00EA6519">
        <w:t xml:space="preserve"> – </w:t>
      </w:r>
      <w:proofErr w:type="spellStart"/>
      <w:r w:rsidRPr="00EA6519">
        <w:t>Hubs</w:t>
      </w:r>
      <w:proofErr w:type="spellEnd"/>
      <w:r w:rsidRPr="00EA6519">
        <w:t xml:space="preserve"> o concentradores – Bridges – </w:t>
      </w:r>
      <w:proofErr w:type="spellStart"/>
      <w:r w:rsidRPr="00EA6519">
        <w:t>Routers</w:t>
      </w:r>
      <w:proofErr w:type="spellEnd"/>
      <w:r w:rsidRPr="00EA6519">
        <w:t xml:space="preserve"> – </w:t>
      </w:r>
      <w:proofErr w:type="spellStart"/>
      <w:r w:rsidRPr="00EA6519">
        <w:t>Switches</w:t>
      </w:r>
      <w:proofErr w:type="spellEnd"/>
      <w:r w:rsidRPr="00EA6519">
        <w:t>.</w:t>
      </w:r>
    </w:p>
    <w:p w:rsidR="00B431D9" w:rsidRDefault="00B431D9" w:rsidP="00B431D9">
      <w:pPr>
        <w:ind w:firstLine="708"/>
        <w:rPr>
          <w:rFonts w:ascii="Times New Roman" w:hAnsi="Times New Roman" w:cs="Times New Roman"/>
          <w:b/>
          <w:sz w:val="24"/>
          <w:szCs w:val="24"/>
        </w:rPr>
      </w:pPr>
    </w:p>
    <w:p w:rsidR="00F0187F" w:rsidRDefault="00F0187F" w:rsidP="00B431D9">
      <w:pPr>
        <w:rPr>
          <w:rFonts w:ascii="Times New Roman" w:hAnsi="Times New Roman" w:cs="Times New Roman"/>
          <w:b/>
          <w:sz w:val="24"/>
          <w:szCs w:val="24"/>
        </w:rPr>
      </w:pPr>
      <w:r w:rsidRPr="00180A2C">
        <w:rPr>
          <w:rFonts w:ascii="Times New Roman" w:hAnsi="Times New Roman" w:cs="Times New Roman"/>
          <w:b/>
          <w:sz w:val="24"/>
          <w:szCs w:val="24"/>
        </w:rPr>
        <w:t>Unidad 2</w:t>
      </w:r>
      <w:r w:rsidR="00DB458D" w:rsidRPr="00180A2C">
        <w:rPr>
          <w:rFonts w:ascii="Times New Roman" w:hAnsi="Times New Roman" w:cs="Times New Roman"/>
          <w:b/>
          <w:sz w:val="24"/>
          <w:szCs w:val="24"/>
        </w:rPr>
        <w:t xml:space="preserve">: </w:t>
      </w:r>
      <w:r w:rsidR="00B431D9">
        <w:rPr>
          <w:rFonts w:ascii="Times New Roman" w:hAnsi="Times New Roman" w:cs="Times New Roman"/>
          <w:b/>
          <w:sz w:val="24"/>
          <w:szCs w:val="24"/>
        </w:rPr>
        <w:t xml:space="preserve"> Conexiones y protocolos.</w:t>
      </w:r>
    </w:p>
    <w:p w:rsidR="00B431D9" w:rsidRDefault="00B431D9" w:rsidP="00B431D9">
      <w:pPr>
        <w:ind w:firstLine="708"/>
        <w:rPr>
          <w:rFonts w:ascii="Times New Roman" w:hAnsi="Times New Roman" w:cs="Times New Roman"/>
          <w:b/>
          <w:sz w:val="24"/>
          <w:szCs w:val="24"/>
        </w:rPr>
      </w:pPr>
      <w:r w:rsidRPr="00EA6519">
        <w:rPr>
          <w:rFonts w:cs="Arial"/>
          <w:spacing w:val="-2"/>
        </w:rPr>
        <w:t xml:space="preserve">Conexiones de una Red. Protocolos de </w:t>
      </w:r>
      <w:proofErr w:type="gramStart"/>
      <w:r w:rsidRPr="00EA6519">
        <w:rPr>
          <w:rFonts w:cs="Arial"/>
          <w:spacing w:val="-2"/>
        </w:rPr>
        <w:t>comunicaciones..</w:t>
      </w:r>
      <w:proofErr w:type="gramEnd"/>
      <w:r w:rsidRPr="00EA6519">
        <w:rPr>
          <w:rFonts w:cs="Arial"/>
          <w:spacing w:val="-2"/>
        </w:rPr>
        <w:t xml:space="preserve"> Paquetes de información.  TCP/</w:t>
      </w:r>
      <w:proofErr w:type="gramStart"/>
      <w:r w:rsidRPr="00EA6519">
        <w:rPr>
          <w:rFonts w:cs="Arial"/>
          <w:spacing w:val="-2"/>
        </w:rPr>
        <w:t>IP..</w:t>
      </w:r>
      <w:proofErr w:type="gramEnd"/>
      <w:r w:rsidRPr="00EA6519">
        <w:rPr>
          <w:rFonts w:cs="Arial"/>
          <w:spacing w:val="-2"/>
        </w:rPr>
        <w:t xml:space="preserve"> Métodos y topologías de interfaz de redes. Visión general de la conexión en redes. Placas de interfaz de red.   Topología. Cableado. Método de acceso al cable. </w:t>
      </w:r>
      <w:proofErr w:type="spellStart"/>
      <w:r w:rsidRPr="00EA6519">
        <w:rPr>
          <w:rFonts w:cs="Arial"/>
          <w:spacing w:val="-2"/>
        </w:rPr>
        <w:t>Hubs</w:t>
      </w:r>
      <w:proofErr w:type="spellEnd"/>
      <w:r w:rsidRPr="00EA6519">
        <w:rPr>
          <w:rFonts w:cs="Arial"/>
          <w:spacing w:val="-2"/>
        </w:rPr>
        <w:t xml:space="preserve">. Redes locales sin cables.  Conceptos de: </w:t>
      </w:r>
      <w:proofErr w:type="spellStart"/>
      <w:r w:rsidRPr="00EA6519">
        <w:rPr>
          <w:rFonts w:cs="Arial"/>
          <w:spacing w:val="-2"/>
        </w:rPr>
        <w:t>Wlan</w:t>
      </w:r>
      <w:proofErr w:type="spellEnd"/>
      <w:r w:rsidRPr="00EA6519">
        <w:rPr>
          <w:rFonts w:cs="Arial"/>
          <w:spacing w:val="-2"/>
        </w:rPr>
        <w:t xml:space="preserve">. Bluetooth. </w:t>
      </w:r>
      <w:proofErr w:type="spellStart"/>
      <w:r w:rsidRPr="00EA6519">
        <w:rPr>
          <w:rFonts w:cs="Arial"/>
          <w:spacing w:val="-2"/>
        </w:rPr>
        <w:t>Wap</w:t>
      </w:r>
      <w:proofErr w:type="spellEnd"/>
      <w:r w:rsidRPr="00EA6519">
        <w:rPr>
          <w:rFonts w:cs="Arial"/>
          <w:spacing w:val="-2"/>
        </w:rPr>
        <w:t>. GSM. GPS. Telefonía celular. Medios físicos de interconexión entre computadoras.</w:t>
      </w:r>
    </w:p>
    <w:p w:rsidR="00B62AAF" w:rsidRPr="00180A2C" w:rsidRDefault="00B431D9" w:rsidP="00B62AAF">
      <w:pPr>
        <w:spacing w:after="0" w:line="240" w:lineRule="auto"/>
        <w:ind w:firstLine="708"/>
        <w:jc w:val="both"/>
        <w:rPr>
          <w:rFonts w:ascii="Times New Roman" w:hAnsi="Times New Roman" w:cs="Times New Roman"/>
          <w:b/>
          <w:sz w:val="24"/>
          <w:szCs w:val="24"/>
        </w:rPr>
      </w:pPr>
      <w:r>
        <w:rPr>
          <w:rFonts w:cs="Arial"/>
          <w:spacing w:val="-2"/>
        </w:rPr>
        <w:t xml:space="preserve"> </w:t>
      </w:r>
    </w:p>
    <w:p w:rsidR="00F0187F" w:rsidRPr="00180A2C" w:rsidRDefault="00F0187F" w:rsidP="00F0187F">
      <w:pPr>
        <w:spacing w:after="0" w:line="240" w:lineRule="auto"/>
        <w:jc w:val="both"/>
        <w:rPr>
          <w:rFonts w:ascii="Times New Roman" w:hAnsi="Times New Roman" w:cs="Times New Roman"/>
          <w:b/>
          <w:sz w:val="24"/>
          <w:szCs w:val="24"/>
        </w:rPr>
      </w:pPr>
    </w:p>
    <w:p w:rsidR="00F0187F" w:rsidRDefault="00F0187F" w:rsidP="00F0187F">
      <w:pPr>
        <w:rPr>
          <w:rFonts w:ascii="Times New Roman" w:eastAsia="Arial Unicode MS" w:hAnsi="Times New Roman" w:cs="Times New Roman"/>
          <w:b/>
          <w:sz w:val="24"/>
          <w:szCs w:val="24"/>
        </w:rPr>
      </w:pPr>
      <w:r w:rsidRPr="00180A2C">
        <w:rPr>
          <w:rFonts w:ascii="Times New Roman" w:eastAsia="Arial Unicode MS" w:hAnsi="Times New Roman" w:cs="Times New Roman"/>
          <w:b/>
          <w:sz w:val="24"/>
          <w:szCs w:val="24"/>
        </w:rPr>
        <w:t>Unidad 3</w:t>
      </w:r>
      <w:r w:rsidR="00DB458D" w:rsidRPr="00180A2C">
        <w:rPr>
          <w:rFonts w:ascii="Times New Roman" w:eastAsia="Arial Unicode MS" w:hAnsi="Times New Roman" w:cs="Times New Roman"/>
          <w:b/>
          <w:sz w:val="24"/>
          <w:szCs w:val="24"/>
        </w:rPr>
        <w:t xml:space="preserve">: </w:t>
      </w:r>
      <w:r w:rsidR="00B431D9">
        <w:rPr>
          <w:rFonts w:ascii="Times New Roman" w:eastAsia="Arial Unicode MS" w:hAnsi="Times New Roman" w:cs="Times New Roman"/>
          <w:b/>
          <w:sz w:val="24"/>
          <w:szCs w:val="24"/>
        </w:rPr>
        <w:t xml:space="preserve"> Interconexiones de redes.</w:t>
      </w:r>
    </w:p>
    <w:p w:rsidR="00B431D9" w:rsidRDefault="00B431D9" w:rsidP="00B431D9">
      <w:pPr>
        <w:ind w:firstLine="708"/>
        <w:rPr>
          <w:rFonts w:ascii="Times New Roman" w:eastAsia="Arial Unicode MS" w:hAnsi="Times New Roman" w:cs="Times New Roman"/>
          <w:b/>
          <w:sz w:val="24"/>
          <w:szCs w:val="24"/>
        </w:rPr>
      </w:pPr>
      <w:r w:rsidRPr="00EA6519">
        <w:rPr>
          <w:rFonts w:cs="Arial"/>
          <w:spacing w:val="-2"/>
        </w:rPr>
        <w:t xml:space="preserve">Interconexión de redes. Métodos de interconexión de redes. Repetidores. Puentes. </w:t>
      </w:r>
      <w:proofErr w:type="spellStart"/>
      <w:r w:rsidRPr="00EA6519">
        <w:rPr>
          <w:rFonts w:cs="Arial"/>
          <w:spacing w:val="-2"/>
        </w:rPr>
        <w:t>Routers</w:t>
      </w:r>
      <w:proofErr w:type="spellEnd"/>
      <w:r w:rsidRPr="00EA6519">
        <w:rPr>
          <w:rFonts w:cs="Arial"/>
          <w:spacing w:val="-2"/>
        </w:rPr>
        <w:t xml:space="preserve">. Funcionamiento de los </w:t>
      </w:r>
      <w:proofErr w:type="spellStart"/>
      <w:r w:rsidRPr="00EA6519">
        <w:rPr>
          <w:rFonts w:cs="Arial"/>
          <w:spacing w:val="-2"/>
        </w:rPr>
        <w:t>routers</w:t>
      </w:r>
      <w:proofErr w:type="spellEnd"/>
      <w:r w:rsidRPr="00EA6519">
        <w:rPr>
          <w:rFonts w:cs="Arial"/>
          <w:spacing w:val="-2"/>
        </w:rPr>
        <w:t>.  Sistemas de cableado: Conceptos generales – Administración del sistema de cableado – Configuraciones.</w:t>
      </w:r>
    </w:p>
    <w:p w:rsidR="00B62AAF" w:rsidRPr="00180A2C" w:rsidRDefault="00B431D9" w:rsidP="007D28C1">
      <w:pPr>
        <w:ind w:firstLine="708"/>
        <w:rPr>
          <w:rFonts w:ascii="Times New Roman" w:eastAsia="Arial Unicode MS" w:hAnsi="Times New Roman" w:cs="Times New Roman"/>
          <w:b/>
          <w:sz w:val="24"/>
          <w:szCs w:val="24"/>
        </w:rPr>
      </w:pPr>
      <w:r>
        <w:rPr>
          <w:rFonts w:cs="Arial"/>
          <w:spacing w:val="-2"/>
        </w:rPr>
        <w:t xml:space="preserve"> </w:t>
      </w:r>
    </w:p>
    <w:p w:rsidR="00F0187F" w:rsidRDefault="00F0187F" w:rsidP="00F0187F">
      <w:pPr>
        <w:rPr>
          <w:rFonts w:ascii="Times New Roman" w:eastAsia="Arial Unicode MS" w:hAnsi="Times New Roman" w:cs="Times New Roman"/>
          <w:b/>
          <w:sz w:val="24"/>
          <w:szCs w:val="24"/>
        </w:rPr>
      </w:pPr>
      <w:r w:rsidRPr="00180A2C">
        <w:rPr>
          <w:rFonts w:ascii="Times New Roman" w:eastAsia="Arial Unicode MS" w:hAnsi="Times New Roman" w:cs="Times New Roman"/>
          <w:b/>
          <w:sz w:val="24"/>
          <w:szCs w:val="24"/>
        </w:rPr>
        <w:t>Unidad 4</w:t>
      </w:r>
      <w:r w:rsidR="00DB458D" w:rsidRPr="00180A2C">
        <w:rPr>
          <w:rFonts w:ascii="Times New Roman" w:eastAsia="Arial Unicode MS" w:hAnsi="Times New Roman" w:cs="Times New Roman"/>
          <w:b/>
          <w:sz w:val="24"/>
          <w:szCs w:val="24"/>
        </w:rPr>
        <w:t xml:space="preserve">: </w:t>
      </w:r>
      <w:r w:rsidR="00B431D9">
        <w:rPr>
          <w:rFonts w:ascii="Times New Roman" w:eastAsia="Arial Unicode MS" w:hAnsi="Times New Roman" w:cs="Times New Roman"/>
          <w:b/>
          <w:sz w:val="24"/>
          <w:szCs w:val="24"/>
        </w:rPr>
        <w:t xml:space="preserve"> Cableado y acometidas.</w:t>
      </w:r>
    </w:p>
    <w:p w:rsidR="00B431D9" w:rsidRDefault="00B431D9" w:rsidP="00B431D9">
      <w:pPr>
        <w:ind w:firstLine="708"/>
        <w:rPr>
          <w:rFonts w:ascii="Times New Roman" w:eastAsia="Arial Unicode MS" w:hAnsi="Times New Roman" w:cs="Times New Roman"/>
          <w:b/>
          <w:sz w:val="24"/>
          <w:szCs w:val="24"/>
        </w:rPr>
      </w:pPr>
      <w:r w:rsidRPr="00EA6519">
        <w:rPr>
          <w:rFonts w:cs="Arial"/>
          <w:spacing w:val="-2"/>
        </w:rPr>
        <w:t xml:space="preserve">Especificaciones técnicas: Descripción general – Alcance de los trabajos - Acometida del cableado a los puestos de trabajo – Distribución por piso. </w:t>
      </w:r>
      <w:r>
        <w:rPr>
          <w:rFonts w:cs="Arial"/>
          <w:spacing w:val="-2"/>
        </w:rPr>
        <w:t>Temas complementarios</w:t>
      </w:r>
      <w:r w:rsidRPr="00EA6519">
        <w:rPr>
          <w:rFonts w:cs="Arial"/>
          <w:spacing w:val="-2"/>
        </w:rPr>
        <w:t xml:space="preserve">: Diseño de aplicaciones </w:t>
      </w:r>
      <w:r>
        <w:rPr>
          <w:rFonts w:cs="Arial"/>
          <w:spacing w:val="-2"/>
        </w:rPr>
        <w:t xml:space="preserve"> </w:t>
      </w:r>
      <w:r w:rsidRPr="00EA6519">
        <w:rPr>
          <w:rFonts w:cs="Arial"/>
          <w:spacing w:val="-2"/>
        </w:rPr>
        <w:t xml:space="preserve">Android mediante MIT 2 Inventor. Creación de APP relacionadas con redes. </w:t>
      </w:r>
      <w:proofErr w:type="spellStart"/>
      <w:r w:rsidRPr="00EA6519">
        <w:rPr>
          <w:rFonts w:cs="Arial"/>
          <w:spacing w:val="-2"/>
        </w:rPr>
        <w:t>Paginas</w:t>
      </w:r>
      <w:proofErr w:type="spellEnd"/>
      <w:r w:rsidRPr="00EA6519">
        <w:rPr>
          <w:rFonts w:cs="Arial"/>
          <w:spacing w:val="-2"/>
        </w:rPr>
        <w:t xml:space="preserve"> WEB relacionadas con las APP. Introducción a ARDUINO.</w:t>
      </w:r>
    </w:p>
    <w:p w:rsidR="00B62AAF" w:rsidRDefault="00B431D9" w:rsidP="00F0187F">
      <w:pPr>
        <w:rPr>
          <w:rFonts w:cs="Arial"/>
          <w:spacing w:val="-2"/>
        </w:rPr>
      </w:pPr>
      <w:r>
        <w:t xml:space="preserve"> </w:t>
      </w:r>
    </w:p>
    <w:p w:rsidR="00B62AAF" w:rsidRPr="00D41C13" w:rsidRDefault="00B62AAF" w:rsidP="00B62AAF">
      <w:pPr>
        <w:jc w:val="right"/>
        <w:rPr>
          <w:rFonts w:cs="Arial"/>
          <w:spacing w:val="-2"/>
        </w:rPr>
      </w:pPr>
    </w:p>
    <w:p w:rsidR="00B62AAF" w:rsidRPr="0011547C" w:rsidRDefault="00B62AAF" w:rsidP="00B62AAF">
      <w:pPr>
        <w:spacing w:after="0" w:line="240" w:lineRule="auto"/>
        <w:jc w:val="center"/>
        <w:rPr>
          <w:rFonts w:ascii="Times New Roman" w:hAnsi="Times New Roman" w:cs="Times New Roman"/>
          <w:b/>
          <w:bCs/>
          <w:sz w:val="24"/>
          <w:szCs w:val="24"/>
        </w:rPr>
      </w:pPr>
      <w:bookmarkStart w:id="0" w:name="_GoBack"/>
      <w:bookmarkEnd w:id="0"/>
    </w:p>
    <w:sectPr w:rsidR="00B62AAF" w:rsidRPr="0011547C" w:rsidSect="007C5E88">
      <w:pgSz w:w="11907" w:h="16840" w:code="9"/>
      <w:pgMar w:top="1077" w:right="1021" w:bottom="107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C3A"/>
    <w:multiLevelType w:val="hybridMultilevel"/>
    <w:tmpl w:val="D83AAB84"/>
    <w:lvl w:ilvl="0" w:tplc="2C0A000D">
      <w:start w:val="1"/>
      <w:numFmt w:val="bullet"/>
      <w:lvlText w:val=""/>
      <w:lvlJc w:val="left"/>
      <w:pPr>
        <w:tabs>
          <w:tab w:val="num" w:pos="720"/>
        </w:tabs>
        <w:ind w:left="720" w:hanging="360"/>
      </w:pPr>
      <w:rPr>
        <w:rFonts w:ascii="Wingdings" w:hAnsi="Wingdings" w:hint="default"/>
      </w:rPr>
    </w:lvl>
    <w:lvl w:ilvl="1" w:tplc="2C0A0003" w:tentative="1">
      <w:start w:val="1"/>
      <w:numFmt w:val="bullet"/>
      <w:lvlText w:val="o"/>
      <w:lvlJc w:val="left"/>
      <w:pPr>
        <w:tabs>
          <w:tab w:val="num" w:pos="1440"/>
        </w:tabs>
        <w:ind w:left="1440" w:hanging="360"/>
      </w:pPr>
      <w:rPr>
        <w:rFonts w:ascii="Courier New" w:hAnsi="Courier New" w:cs="Courier New" w:hint="default"/>
      </w:rPr>
    </w:lvl>
    <w:lvl w:ilvl="2" w:tplc="2C0A0005" w:tentative="1">
      <w:start w:val="1"/>
      <w:numFmt w:val="bullet"/>
      <w:lvlText w:val=""/>
      <w:lvlJc w:val="left"/>
      <w:pPr>
        <w:tabs>
          <w:tab w:val="num" w:pos="2160"/>
        </w:tabs>
        <w:ind w:left="2160" w:hanging="360"/>
      </w:pPr>
      <w:rPr>
        <w:rFonts w:ascii="Wingdings" w:hAnsi="Wingdings" w:hint="default"/>
      </w:rPr>
    </w:lvl>
    <w:lvl w:ilvl="3" w:tplc="2C0A0001" w:tentative="1">
      <w:start w:val="1"/>
      <w:numFmt w:val="bullet"/>
      <w:lvlText w:val=""/>
      <w:lvlJc w:val="left"/>
      <w:pPr>
        <w:tabs>
          <w:tab w:val="num" w:pos="2880"/>
        </w:tabs>
        <w:ind w:left="2880" w:hanging="360"/>
      </w:pPr>
      <w:rPr>
        <w:rFonts w:ascii="Symbol" w:hAnsi="Symbol" w:hint="default"/>
      </w:rPr>
    </w:lvl>
    <w:lvl w:ilvl="4" w:tplc="2C0A0003" w:tentative="1">
      <w:start w:val="1"/>
      <w:numFmt w:val="bullet"/>
      <w:lvlText w:val="o"/>
      <w:lvlJc w:val="left"/>
      <w:pPr>
        <w:tabs>
          <w:tab w:val="num" w:pos="3600"/>
        </w:tabs>
        <w:ind w:left="3600" w:hanging="360"/>
      </w:pPr>
      <w:rPr>
        <w:rFonts w:ascii="Courier New" w:hAnsi="Courier New" w:cs="Courier New" w:hint="default"/>
      </w:rPr>
    </w:lvl>
    <w:lvl w:ilvl="5" w:tplc="2C0A0005" w:tentative="1">
      <w:start w:val="1"/>
      <w:numFmt w:val="bullet"/>
      <w:lvlText w:val=""/>
      <w:lvlJc w:val="left"/>
      <w:pPr>
        <w:tabs>
          <w:tab w:val="num" w:pos="4320"/>
        </w:tabs>
        <w:ind w:left="4320" w:hanging="360"/>
      </w:pPr>
      <w:rPr>
        <w:rFonts w:ascii="Wingdings" w:hAnsi="Wingdings" w:hint="default"/>
      </w:rPr>
    </w:lvl>
    <w:lvl w:ilvl="6" w:tplc="2C0A0001" w:tentative="1">
      <w:start w:val="1"/>
      <w:numFmt w:val="bullet"/>
      <w:lvlText w:val=""/>
      <w:lvlJc w:val="left"/>
      <w:pPr>
        <w:tabs>
          <w:tab w:val="num" w:pos="5040"/>
        </w:tabs>
        <w:ind w:left="5040" w:hanging="360"/>
      </w:pPr>
      <w:rPr>
        <w:rFonts w:ascii="Symbol" w:hAnsi="Symbol" w:hint="default"/>
      </w:rPr>
    </w:lvl>
    <w:lvl w:ilvl="7" w:tplc="2C0A0003" w:tentative="1">
      <w:start w:val="1"/>
      <w:numFmt w:val="bullet"/>
      <w:lvlText w:val="o"/>
      <w:lvlJc w:val="left"/>
      <w:pPr>
        <w:tabs>
          <w:tab w:val="num" w:pos="5760"/>
        </w:tabs>
        <w:ind w:left="5760" w:hanging="360"/>
      </w:pPr>
      <w:rPr>
        <w:rFonts w:ascii="Courier New" w:hAnsi="Courier New" w:cs="Courier New" w:hint="default"/>
      </w:rPr>
    </w:lvl>
    <w:lvl w:ilvl="8" w:tplc="2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A341DBF"/>
    <w:multiLevelType w:val="hybridMultilevel"/>
    <w:tmpl w:val="A0927882"/>
    <w:lvl w:ilvl="0" w:tplc="2C0A000D">
      <w:start w:val="1"/>
      <w:numFmt w:val="bullet"/>
      <w:lvlText w:val=""/>
      <w:lvlJc w:val="left"/>
      <w:pPr>
        <w:tabs>
          <w:tab w:val="num" w:pos="720"/>
        </w:tabs>
        <w:ind w:left="720" w:hanging="360"/>
      </w:pPr>
      <w:rPr>
        <w:rFonts w:ascii="Wingdings" w:hAnsi="Wingdings" w:hint="default"/>
      </w:rPr>
    </w:lvl>
    <w:lvl w:ilvl="1" w:tplc="2C0A0003" w:tentative="1">
      <w:start w:val="1"/>
      <w:numFmt w:val="bullet"/>
      <w:lvlText w:val="o"/>
      <w:lvlJc w:val="left"/>
      <w:pPr>
        <w:tabs>
          <w:tab w:val="num" w:pos="1440"/>
        </w:tabs>
        <w:ind w:left="1440" w:hanging="360"/>
      </w:pPr>
      <w:rPr>
        <w:rFonts w:ascii="Courier New" w:hAnsi="Courier New" w:cs="Courier New" w:hint="default"/>
      </w:rPr>
    </w:lvl>
    <w:lvl w:ilvl="2" w:tplc="2C0A0005" w:tentative="1">
      <w:start w:val="1"/>
      <w:numFmt w:val="bullet"/>
      <w:lvlText w:val=""/>
      <w:lvlJc w:val="left"/>
      <w:pPr>
        <w:tabs>
          <w:tab w:val="num" w:pos="2160"/>
        </w:tabs>
        <w:ind w:left="2160" w:hanging="360"/>
      </w:pPr>
      <w:rPr>
        <w:rFonts w:ascii="Wingdings" w:hAnsi="Wingdings" w:hint="default"/>
      </w:rPr>
    </w:lvl>
    <w:lvl w:ilvl="3" w:tplc="2C0A0001" w:tentative="1">
      <w:start w:val="1"/>
      <w:numFmt w:val="bullet"/>
      <w:lvlText w:val=""/>
      <w:lvlJc w:val="left"/>
      <w:pPr>
        <w:tabs>
          <w:tab w:val="num" w:pos="2880"/>
        </w:tabs>
        <w:ind w:left="2880" w:hanging="360"/>
      </w:pPr>
      <w:rPr>
        <w:rFonts w:ascii="Symbol" w:hAnsi="Symbol" w:hint="default"/>
      </w:rPr>
    </w:lvl>
    <w:lvl w:ilvl="4" w:tplc="2C0A0003" w:tentative="1">
      <w:start w:val="1"/>
      <w:numFmt w:val="bullet"/>
      <w:lvlText w:val="o"/>
      <w:lvlJc w:val="left"/>
      <w:pPr>
        <w:tabs>
          <w:tab w:val="num" w:pos="3600"/>
        </w:tabs>
        <w:ind w:left="3600" w:hanging="360"/>
      </w:pPr>
      <w:rPr>
        <w:rFonts w:ascii="Courier New" w:hAnsi="Courier New" w:cs="Courier New" w:hint="default"/>
      </w:rPr>
    </w:lvl>
    <w:lvl w:ilvl="5" w:tplc="2C0A0005" w:tentative="1">
      <w:start w:val="1"/>
      <w:numFmt w:val="bullet"/>
      <w:lvlText w:val=""/>
      <w:lvlJc w:val="left"/>
      <w:pPr>
        <w:tabs>
          <w:tab w:val="num" w:pos="4320"/>
        </w:tabs>
        <w:ind w:left="4320" w:hanging="360"/>
      </w:pPr>
      <w:rPr>
        <w:rFonts w:ascii="Wingdings" w:hAnsi="Wingdings" w:hint="default"/>
      </w:rPr>
    </w:lvl>
    <w:lvl w:ilvl="6" w:tplc="2C0A0001" w:tentative="1">
      <w:start w:val="1"/>
      <w:numFmt w:val="bullet"/>
      <w:lvlText w:val=""/>
      <w:lvlJc w:val="left"/>
      <w:pPr>
        <w:tabs>
          <w:tab w:val="num" w:pos="5040"/>
        </w:tabs>
        <w:ind w:left="5040" w:hanging="360"/>
      </w:pPr>
      <w:rPr>
        <w:rFonts w:ascii="Symbol" w:hAnsi="Symbol" w:hint="default"/>
      </w:rPr>
    </w:lvl>
    <w:lvl w:ilvl="7" w:tplc="2C0A0003" w:tentative="1">
      <w:start w:val="1"/>
      <w:numFmt w:val="bullet"/>
      <w:lvlText w:val="o"/>
      <w:lvlJc w:val="left"/>
      <w:pPr>
        <w:tabs>
          <w:tab w:val="num" w:pos="5760"/>
        </w:tabs>
        <w:ind w:left="5760" w:hanging="360"/>
      </w:pPr>
      <w:rPr>
        <w:rFonts w:ascii="Courier New" w:hAnsi="Courier New" w:cs="Courier New" w:hint="default"/>
      </w:rPr>
    </w:lvl>
    <w:lvl w:ilvl="8" w:tplc="2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E411A6"/>
    <w:multiLevelType w:val="hybridMultilevel"/>
    <w:tmpl w:val="808632CA"/>
    <w:lvl w:ilvl="0" w:tplc="040A0005">
      <w:start w:val="1"/>
      <w:numFmt w:val="bullet"/>
      <w:lvlText w:val=""/>
      <w:lvlJc w:val="left"/>
      <w:pPr>
        <w:tabs>
          <w:tab w:val="num" w:pos="720"/>
        </w:tabs>
        <w:ind w:left="720" w:hanging="360"/>
      </w:pPr>
      <w:rPr>
        <w:rFonts w:ascii="Wingdings" w:hAnsi="Wingdings"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9D249C1"/>
    <w:multiLevelType w:val="hybridMultilevel"/>
    <w:tmpl w:val="6C7EBDA4"/>
    <w:lvl w:ilvl="0" w:tplc="EBFEF634">
      <w:numFmt w:val="bullet"/>
      <w:lvlText w:val="-"/>
      <w:lvlJc w:val="left"/>
      <w:pPr>
        <w:tabs>
          <w:tab w:val="num" w:pos="720"/>
        </w:tabs>
        <w:ind w:left="720" w:hanging="360"/>
      </w:pPr>
      <w:rPr>
        <w:rFonts w:ascii="Times New Roman" w:eastAsia="Times New Roman" w:hAnsi="Times New Roman" w:cs="Times New Roman" w:hint="default"/>
      </w:rPr>
    </w:lvl>
    <w:lvl w:ilvl="1" w:tplc="2C0A0003" w:tentative="1">
      <w:start w:val="1"/>
      <w:numFmt w:val="bullet"/>
      <w:lvlText w:val="o"/>
      <w:lvlJc w:val="left"/>
      <w:pPr>
        <w:tabs>
          <w:tab w:val="num" w:pos="1440"/>
        </w:tabs>
        <w:ind w:left="1440" w:hanging="360"/>
      </w:pPr>
      <w:rPr>
        <w:rFonts w:ascii="Courier New" w:hAnsi="Courier New" w:cs="Courier New" w:hint="default"/>
      </w:rPr>
    </w:lvl>
    <w:lvl w:ilvl="2" w:tplc="2C0A0005" w:tentative="1">
      <w:start w:val="1"/>
      <w:numFmt w:val="bullet"/>
      <w:lvlText w:val=""/>
      <w:lvlJc w:val="left"/>
      <w:pPr>
        <w:tabs>
          <w:tab w:val="num" w:pos="2160"/>
        </w:tabs>
        <w:ind w:left="2160" w:hanging="360"/>
      </w:pPr>
      <w:rPr>
        <w:rFonts w:ascii="Wingdings" w:hAnsi="Wingdings" w:hint="default"/>
      </w:rPr>
    </w:lvl>
    <w:lvl w:ilvl="3" w:tplc="2C0A0001" w:tentative="1">
      <w:start w:val="1"/>
      <w:numFmt w:val="bullet"/>
      <w:lvlText w:val=""/>
      <w:lvlJc w:val="left"/>
      <w:pPr>
        <w:tabs>
          <w:tab w:val="num" w:pos="2880"/>
        </w:tabs>
        <w:ind w:left="2880" w:hanging="360"/>
      </w:pPr>
      <w:rPr>
        <w:rFonts w:ascii="Symbol" w:hAnsi="Symbol" w:hint="default"/>
      </w:rPr>
    </w:lvl>
    <w:lvl w:ilvl="4" w:tplc="2C0A0003" w:tentative="1">
      <w:start w:val="1"/>
      <w:numFmt w:val="bullet"/>
      <w:lvlText w:val="o"/>
      <w:lvlJc w:val="left"/>
      <w:pPr>
        <w:tabs>
          <w:tab w:val="num" w:pos="3600"/>
        </w:tabs>
        <w:ind w:left="3600" w:hanging="360"/>
      </w:pPr>
      <w:rPr>
        <w:rFonts w:ascii="Courier New" w:hAnsi="Courier New" w:cs="Courier New" w:hint="default"/>
      </w:rPr>
    </w:lvl>
    <w:lvl w:ilvl="5" w:tplc="2C0A0005" w:tentative="1">
      <w:start w:val="1"/>
      <w:numFmt w:val="bullet"/>
      <w:lvlText w:val=""/>
      <w:lvlJc w:val="left"/>
      <w:pPr>
        <w:tabs>
          <w:tab w:val="num" w:pos="4320"/>
        </w:tabs>
        <w:ind w:left="4320" w:hanging="360"/>
      </w:pPr>
      <w:rPr>
        <w:rFonts w:ascii="Wingdings" w:hAnsi="Wingdings" w:hint="default"/>
      </w:rPr>
    </w:lvl>
    <w:lvl w:ilvl="6" w:tplc="2C0A0001" w:tentative="1">
      <w:start w:val="1"/>
      <w:numFmt w:val="bullet"/>
      <w:lvlText w:val=""/>
      <w:lvlJc w:val="left"/>
      <w:pPr>
        <w:tabs>
          <w:tab w:val="num" w:pos="5040"/>
        </w:tabs>
        <w:ind w:left="5040" w:hanging="360"/>
      </w:pPr>
      <w:rPr>
        <w:rFonts w:ascii="Symbol" w:hAnsi="Symbol" w:hint="default"/>
      </w:rPr>
    </w:lvl>
    <w:lvl w:ilvl="7" w:tplc="2C0A0003" w:tentative="1">
      <w:start w:val="1"/>
      <w:numFmt w:val="bullet"/>
      <w:lvlText w:val="o"/>
      <w:lvlJc w:val="left"/>
      <w:pPr>
        <w:tabs>
          <w:tab w:val="num" w:pos="5760"/>
        </w:tabs>
        <w:ind w:left="5760" w:hanging="360"/>
      </w:pPr>
      <w:rPr>
        <w:rFonts w:ascii="Courier New" w:hAnsi="Courier New" w:cs="Courier New" w:hint="default"/>
      </w:rPr>
    </w:lvl>
    <w:lvl w:ilvl="8" w:tplc="2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B500094"/>
    <w:multiLevelType w:val="hybridMultilevel"/>
    <w:tmpl w:val="11B21D32"/>
    <w:lvl w:ilvl="0" w:tplc="0C80DE2E">
      <w:numFmt w:val="bullet"/>
      <w:lvlText w:val="-"/>
      <w:lvlJc w:val="left"/>
      <w:pPr>
        <w:tabs>
          <w:tab w:val="num" w:pos="720"/>
        </w:tabs>
        <w:ind w:left="720" w:hanging="360"/>
      </w:pPr>
      <w:rPr>
        <w:rFonts w:ascii="Calibri" w:eastAsia="Times New Roman" w:hAnsi="Calibri" w:hint="default"/>
      </w:rPr>
    </w:lvl>
    <w:lvl w:ilvl="1" w:tplc="2C0A0003">
      <w:start w:val="1"/>
      <w:numFmt w:val="bullet"/>
      <w:lvlText w:val="o"/>
      <w:lvlJc w:val="left"/>
      <w:pPr>
        <w:tabs>
          <w:tab w:val="num" w:pos="1440"/>
        </w:tabs>
        <w:ind w:left="1440" w:hanging="360"/>
      </w:pPr>
      <w:rPr>
        <w:rFonts w:ascii="Courier New" w:hAnsi="Courier New" w:hint="default"/>
      </w:rPr>
    </w:lvl>
    <w:lvl w:ilvl="2" w:tplc="2C0A0005">
      <w:start w:val="1"/>
      <w:numFmt w:val="bullet"/>
      <w:lvlText w:val=""/>
      <w:lvlJc w:val="left"/>
      <w:pPr>
        <w:tabs>
          <w:tab w:val="num" w:pos="2160"/>
        </w:tabs>
        <w:ind w:left="2160" w:hanging="360"/>
      </w:pPr>
      <w:rPr>
        <w:rFonts w:ascii="Wingdings" w:hAnsi="Wingdings" w:hint="default"/>
      </w:rPr>
    </w:lvl>
    <w:lvl w:ilvl="3" w:tplc="2C0A0001">
      <w:start w:val="1"/>
      <w:numFmt w:val="bullet"/>
      <w:lvlText w:val=""/>
      <w:lvlJc w:val="left"/>
      <w:pPr>
        <w:tabs>
          <w:tab w:val="num" w:pos="2880"/>
        </w:tabs>
        <w:ind w:left="2880" w:hanging="360"/>
      </w:pPr>
      <w:rPr>
        <w:rFonts w:ascii="Symbol" w:hAnsi="Symbol" w:hint="default"/>
      </w:rPr>
    </w:lvl>
    <w:lvl w:ilvl="4" w:tplc="2C0A0003">
      <w:start w:val="1"/>
      <w:numFmt w:val="bullet"/>
      <w:lvlText w:val="o"/>
      <w:lvlJc w:val="left"/>
      <w:pPr>
        <w:tabs>
          <w:tab w:val="num" w:pos="3600"/>
        </w:tabs>
        <w:ind w:left="3600" w:hanging="360"/>
      </w:pPr>
      <w:rPr>
        <w:rFonts w:ascii="Courier New" w:hAnsi="Courier New" w:hint="default"/>
      </w:rPr>
    </w:lvl>
    <w:lvl w:ilvl="5" w:tplc="2C0A0005">
      <w:start w:val="1"/>
      <w:numFmt w:val="bullet"/>
      <w:lvlText w:val=""/>
      <w:lvlJc w:val="left"/>
      <w:pPr>
        <w:tabs>
          <w:tab w:val="num" w:pos="4320"/>
        </w:tabs>
        <w:ind w:left="4320" w:hanging="360"/>
      </w:pPr>
      <w:rPr>
        <w:rFonts w:ascii="Wingdings" w:hAnsi="Wingdings" w:hint="default"/>
      </w:rPr>
    </w:lvl>
    <w:lvl w:ilvl="6" w:tplc="2C0A0001">
      <w:start w:val="1"/>
      <w:numFmt w:val="bullet"/>
      <w:lvlText w:val=""/>
      <w:lvlJc w:val="left"/>
      <w:pPr>
        <w:tabs>
          <w:tab w:val="num" w:pos="5040"/>
        </w:tabs>
        <w:ind w:left="5040" w:hanging="360"/>
      </w:pPr>
      <w:rPr>
        <w:rFonts w:ascii="Symbol" w:hAnsi="Symbol" w:hint="default"/>
      </w:rPr>
    </w:lvl>
    <w:lvl w:ilvl="7" w:tplc="2C0A0003">
      <w:start w:val="1"/>
      <w:numFmt w:val="bullet"/>
      <w:lvlText w:val="o"/>
      <w:lvlJc w:val="left"/>
      <w:pPr>
        <w:tabs>
          <w:tab w:val="num" w:pos="5760"/>
        </w:tabs>
        <w:ind w:left="5760" w:hanging="360"/>
      </w:pPr>
      <w:rPr>
        <w:rFonts w:ascii="Courier New" w:hAnsi="Courier New" w:hint="default"/>
      </w:rPr>
    </w:lvl>
    <w:lvl w:ilvl="8" w:tplc="2C0A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5DA5A27"/>
    <w:multiLevelType w:val="hybridMultilevel"/>
    <w:tmpl w:val="C6BA5B94"/>
    <w:lvl w:ilvl="0" w:tplc="2C0A000D">
      <w:start w:val="1"/>
      <w:numFmt w:val="bullet"/>
      <w:lvlText w:val=""/>
      <w:lvlJc w:val="left"/>
      <w:pPr>
        <w:tabs>
          <w:tab w:val="num" w:pos="720"/>
        </w:tabs>
        <w:ind w:left="720" w:hanging="360"/>
      </w:pPr>
      <w:rPr>
        <w:rFonts w:ascii="Wingdings" w:hAnsi="Wingdings" w:hint="default"/>
      </w:rPr>
    </w:lvl>
    <w:lvl w:ilvl="1" w:tplc="2C0A0003" w:tentative="1">
      <w:start w:val="1"/>
      <w:numFmt w:val="bullet"/>
      <w:lvlText w:val="o"/>
      <w:lvlJc w:val="left"/>
      <w:pPr>
        <w:tabs>
          <w:tab w:val="num" w:pos="1440"/>
        </w:tabs>
        <w:ind w:left="1440" w:hanging="360"/>
      </w:pPr>
      <w:rPr>
        <w:rFonts w:ascii="Courier New" w:hAnsi="Courier New" w:cs="Courier New" w:hint="default"/>
      </w:rPr>
    </w:lvl>
    <w:lvl w:ilvl="2" w:tplc="2C0A0005" w:tentative="1">
      <w:start w:val="1"/>
      <w:numFmt w:val="bullet"/>
      <w:lvlText w:val=""/>
      <w:lvlJc w:val="left"/>
      <w:pPr>
        <w:tabs>
          <w:tab w:val="num" w:pos="2160"/>
        </w:tabs>
        <w:ind w:left="2160" w:hanging="360"/>
      </w:pPr>
      <w:rPr>
        <w:rFonts w:ascii="Wingdings" w:hAnsi="Wingdings" w:hint="default"/>
      </w:rPr>
    </w:lvl>
    <w:lvl w:ilvl="3" w:tplc="2C0A0001" w:tentative="1">
      <w:start w:val="1"/>
      <w:numFmt w:val="bullet"/>
      <w:lvlText w:val=""/>
      <w:lvlJc w:val="left"/>
      <w:pPr>
        <w:tabs>
          <w:tab w:val="num" w:pos="2880"/>
        </w:tabs>
        <w:ind w:left="2880" w:hanging="360"/>
      </w:pPr>
      <w:rPr>
        <w:rFonts w:ascii="Symbol" w:hAnsi="Symbol" w:hint="default"/>
      </w:rPr>
    </w:lvl>
    <w:lvl w:ilvl="4" w:tplc="2C0A0003" w:tentative="1">
      <w:start w:val="1"/>
      <w:numFmt w:val="bullet"/>
      <w:lvlText w:val="o"/>
      <w:lvlJc w:val="left"/>
      <w:pPr>
        <w:tabs>
          <w:tab w:val="num" w:pos="3600"/>
        </w:tabs>
        <w:ind w:left="3600" w:hanging="360"/>
      </w:pPr>
      <w:rPr>
        <w:rFonts w:ascii="Courier New" w:hAnsi="Courier New" w:cs="Courier New" w:hint="default"/>
      </w:rPr>
    </w:lvl>
    <w:lvl w:ilvl="5" w:tplc="2C0A0005" w:tentative="1">
      <w:start w:val="1"/>
      <w:numFmt w:val="bullet"/>
      <w:lvlText w:val=""/>
      <w:lvlJc w:val="left"/>
      <w:pPr>
        <w:tabs>
          <w:tab w:val="num" w:pos="4320"/>
        </w:tabs>
        <w:ind w:left="4320" w:hanging="360"/>
      </w:pPr>
      <w:rPr>
        <w:rFonts w:ascii="Wingdings" w:hAnsi="Wingdings" w:hint="default"/>
      </w:rPr>
    </w:lvl>
    <w:lvl w:ilvl="6" w:tplc="2C0A0001" w:tentative="1">
      <w:start w:val="1"/>
      <w:numFmt w:val="bullet"/>
      <w:lvlText w:val=""/>
      <w:lvlJc w:val="left"/>
      <w:pPr>
        <w:tabs>
          <w:tab w:val="num" w:pos="5040"/>
        </w:tabs>
        <w:ind w:left="5040" w:hanging="360"/>
      </w:pPr>
      <w:rPr>
        <w:rFonts w:ascii="Symbol" w:hAnsi="Symbol" w:hint="default"/>
      </w:rPr>
    </w:lvl>
    <w:lvl w:ilvl="7" w:tplc="2C0A0003" w:tentative="1">
      <w:start w:val="1"/>
      <w:numFmt w:val="bullet"/>
      <w:lvlText w:val="o"/>
      <w:lvlJc w:val="left"/>
      <w:pPr>
        <w:tabs>
          <w:tab w:val="num" w:pos="5760"/>
        </w:tabs>
        <w:ind w:left="5760" w:hanging="360"/>
      </w:pPr>
      <w:rPr>
        <w:rFonts w:ascii="Courier New" w:hAnsi="Courier New" w:cs="Courier New" w:hint="default"/>
      </w:rPr>
    </w:lvl>
    <w:lvl w:ilvl="8" w:tplc="2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CA7B51"/>
    <w:multiLevelType w:val="hybridMultilevel"/>
    <w:tmpl w:val="4FCE0038"/>
    <w:lvl w:ilvl="0" w:tplc="EBFEF634">
      <w:numFmt w:val="bullet"/>
      <w:lvlText w:val="-"/>
      <w:lvlJc w:val="left"/>
      <w:pPr>
        <w:tabs>
          <w:tab w:val="num" w:pos="720"/>
        </w:tabs>
        <w:ind w:left="720" w:hanging="360"/>
      </w:pPr>
      <w:rPr>
        <w:rFonts w:ascii="Times New Roman" w:eastAsia="Times New Roman" w:hAnsi="Times New Roman" w:cs="Times New Roman" w:hint="default"/>
      </w:rPr>
    </w:lvl>
    <w:lvl w:ilvl="1" w:tplc="2C0A0003" w:tentative="1">
      <w:start w:val="1"/>
      <w:numFmt w:val="bullet"/>
      <w:lvlText w:val="o"/>
      <w:lvlJc w:val="left"/>
      <w:pPr>
        <w:tabs>
          <w:tab w:val="num" w:pos="1440"/>
        </w:tabs>
        <w:ind w:left="1440" w:hanging="360"/>
      </w:pPr>
      <w:rPr>
        <w:rFonts w:ascii="Courier New" w:hAnsi="Courier New" w:cs="Courier New" w:hint="default"/>
      </w:rPr>
    </w:lvl>
    <w:lvl w:ilvl="2" w:tplc="2C0A0005" w:tentative="1">
      <w:start w:val="1"/>
      <w:numFmt w:val="bullet"/>
      <w:lvlText w:val=""/>
      <w:lvlJc w:val="left"/>
      <w:pPr>
        <w:tabs>
          <w:tab w:val="num" w:pos="2160"/>
        </w:tabs>
        <w:ind w:left="2160" w:hanging="360"/>
      </w:pPr>
      <w:rPr>
        <w:rFonts w:ascii="Wingdings" w:hAnsi="Wingdings" w:hint="default"/>
      </w:rPr>
    </w:lvl>
    <w:lvl w:ilvl="3" w:tplc="2C0A0001" w:tentative="1">
      <w:start w:val="1"/>
      <w:numFmt w:val="bullet"/>
      <w:lvlText w:val=""/>
      <w:lvlJc w:val="left"/>
      <w:pPr>
        <w:tabs>
          <w:tab w:val="num" w:pos="2880"/>
        </w:tabs>
        <w:ind w:left="2880" w:hanging="360"/>
      </w:pPr>
      <w:rPr>
        <w:rFonts w:ascii="Symbol" w:hAnsi="Symbol" w:hint="default"/>
      </w:rPr>
    </w:lvl>
    <w:lvl w:ilvl="4" w:tplc="2C0A0003" w:tentative="1">
      <w:start w:val="1"/>
      <w:numFmt w:val="bullet"/>
      <w:lvlText w:val="o"/>
      <w:lvlJc w:val="left"/>
      <w:pPr>
        <w:tabs>
          <w:tab w:val="num" w:pos="3600"/>
        </w:tabs>
        <w:ind w:left="3600" w:hanging="360"/>
      </w:pPr>
      <w:rPr>
        <w:rFonts w:ascii="Courier New" w:hAnsi="Courier New" w:cs="Courier New" w:hint="default"/>
      </w:rPr>
    </w:lvl>
    <w:lvl w:ilvl="5" w:tplc="2C0A0005" w:tentative="1">
      <w:start w:val="1"/>
      <w:numFmt w:val="bullet"/>
      <w:lvlText w:val=""/>
      <w:lvlJc w:val="left"/>
      <w:pPr>
        <w:tabs>
          <w:tab w:val="num" w:pos="4320"/>
        </w:tabs>
        <w:ind w:left="4320" w:hanging="360"/>
      </w:pPr>
      <w:rPr>
        <w:rFonts w:ascii="Wingdings" w:hAnsi="Wingdings" w:hint="default"/>
      </w:rPr>
    </w:lvl>
    <w:lvl w:ilvl="6" w:tplc="2C0A0001" w:tentative="1">
      <w:start w:val="1"/>
      <w:numFmt w:val="bullet"/>
      <w:lvlText w:val=""/>
      <w:lvlJc w:val="left"/>
      <w:pPr>
        <w:tabs>
          <w:tab w:val="num" w:pos="5040"/>
        </w:tabs>
        <w:ind w:left="5040" w:hanging="360"/>
      </w:pPr>
      <w:rPr>
        <w:rFonts w:ascii="Symbol" w:hAnsi="Symbol" w:hint="default"/>
      </w:rPr>
    </w:lvl>
    <w:lvl w:ilvl="7" w:tplc="2C0A0003" w:tentative="1">
      <w:start w:val="1"/>
      <w:numFmt w:val="bullet"/>
      <w:lvlText w:val="o"/>
      <w:lvlJc w:val="left"/>
      <w:pPr>
        <w:tabs>
          <w:tab w:val="num" w:pos="5760"/>
        </w:tabs>
        <w:ind w:left="5760" w:hanging="360"/>
      </w:pPr>
      <w:rPr>
        <w:rFonts w:ascii="Courier New" w:hAnsi="Courier New" w:cs="Courier New" w:hint="default"/>
      </w:rPr>
    </w:lvl>
    <w:lvl w:ilvl="8" w:tplc="2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4D90A36"/>
    <w:multiLevelType w:val="hybridMultilevel"/>
    <w:tmpl w:val="D35E477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hint="default"/>
      </w:rPr>
    </w:lvl>
    <w:lvl w:ilvl="8" w:tplc="2C0A0005">
      <w:start w:val="1"/>
      <w:numFmt w:val="bullet"/>
      <w:lvlText w:val=""/>
      <w:lvlJc w:val="left"/>
      <w:pPr>
        <w:ind w:left="6480" w:hanging="360"/>
      </w:pPr>
      <w:rPr>
        <w:rFonts w:ascii="Wingdings" w:hAnsi="Wingdings" w:hint="default"/>
      </w:rPr>
    </w:lvl>
  </w:abstractNum>
  <w:abstractNum w:abstractNumId="8" w15:restartNumberingAfterBreak="0">
    <w:nsid w:val="7C010AC9"/>
    <w:multiLevelType w:val="hybridMultilevel"/>
    <w:tmpl w:val="E48C8794"/>
    <w:lvl w:ilvl="0" w:tplc="F38E3F18">
      <w:numFmt w:val="bullet"/>
      <w:lvlText w:val="-"/>
      <w:lvlJc w:val="left"/>
      <w:pPr>
        <w:tabs>
          <w:tab w:val="num" w:pos="468"/>
        </w:tabs>
        <w:ind w:left="468" w:hanging="360"/>
      </w:pPr>
      <w:rPr>
        <w:rFonts w:ascii="Calibri" w:eastAsia="Times New Roman" w:hAnsi="Calibri" w:cs="Calibri" w:hint="default"/>
      </w:rPr>
    </w:lvl>
    <w:lvl w:ilvl="1" w:tplc="2C0A0003" w:tentative="1">
      <w:start w:val="1"/>
      <w:numFmt w:val="bullet"/>
      <w:lvlText w:val="o"/>
      <w:lvlJc w:val="left"/>
      <w:pPr>
        <w:tabs>
          <w:tab w:val="num" w:pos="1188"/>
        </w:tabs>
        <w:ind w:left="1188" w:hanging="360"/>
      </w:pPr>
      <w:rPr>
        <w:rFonts w:ascii="Courier New" w:hAnsi="Courier New" w:cs="Courier New" w:hint="default"/>
      </w:rPr>
    </w:lvl>
    <w:lvl w:ilvl="2" w:tplc="2C0A0005" w:tentative="1">
      <w:start w:val="1"/>
      <w:numFmt w:val="bullet"/>
      <w:lvlText w:val=""/>
      <w:lvlJc w:val="left"/>
      <w:pPr>
        <w:tabs>
          <w:tab w:val="num" w:pos="1908"/>
        </w:tabs>
        <w:ind w:left="1908" w:hanging="360"/>
      </w:pPr>
      <w:rPr>
        <w:rFonts w:ascii="Wingdings" w:hAnsi="Wingdings" w:hint="default"/>
      </w:rPr>
    </w:lvl>
    <w:lvl w:ilvl="3" w:tplc="2C0A0001" w:tentative="1">
      <w:start w:val="1"/>
      <w:numFmt w:val="bullet"/>
      <w:lvlText w:val=""/>
      <w:lvlJc w:val="left"/>
      <w:pPr>
        <w:tabs>
          <w:tab w:val="num" w:pos="2628"/>
        </w:tabs>
        <w:ind w:left="2628" w:hanging="360"/>
      </w:pPr>
      <w:rPr>
        <w:rFonts w:ascii="Symbol" w:hAnsi="Symbol" w:hint="default"/>
      </w:rPr>
    </w:lvl>
    <w:lvl w:ilvl="4" w:tplc="2C0A0003" w:tentative="1">
      <w:start w:val="1"/>
      <w:numFmt w:val="bullet"/>
      <w:lvlText w:val="o"/>
      <w:lvlJc w:val="left"/>
      <w:pPr>
        <w:tabs>
          <w:tab w:val="num" w:pos="3348"/>
        </w:tabs>
        <w:ind w:left="3348" w:hanging="360"/>
      </w:pPr>
      <w:rPr>
        <w:rFonts w:ascii="Courier New" w:hAnsi="Courier New" w:cs="Courier New" w:hint="default"/>
      </w:rPr>
    </w:lvl>
    <w:lvl w:ilvl="5" w:tplc="2C0A0005" w:tentative="1">
      <w:start w:val="1"/>
      <w:numFmt w:val="bullet"/>
      <w:lvlText w:val=""/>
      <w:lvlJc w:val="left"/>
      <w:pPr>
        <w:tabs>
          <w:tab w:val="num" w:pos="4068"/>
        </w:tabs>
        <w:ind w:left="4068" w:hanging="360"/>
      </w:pPr>
      <w:rPr>
        <w:rFonts w:ascii="Wingdings" w:hAnsi="Wingdings" w:hint="default"/>
      </w:rPr>
    </w:lvl>
    <w:lvl w:ilvl="6" w:tplc="2C0A0001" w:tentative="1">
      <w:start w:val="1"/>
      <w:numFmt w:val="bullet"/>
      <w:lvlText w:val=""/>
      <w:lvlJc w:val="left"/>
      <w:pPr>
        <w:tabs>
          <w:tab w:val="num" w:pos="4788"/>
        </w:tabs>
        <w:ind w:left="4788" w:hanging="360"/>
      </w:pPr>
      <w:rPr>
        <w:rFonts w:ascii="Symbol" w:hAnsi="Symbol" w:hint="default"/>
      </w:rPr>
    </w:lvl>
    <w:lvl w:ilvl="7" w:tplc="2C0A0003" w:tentative="1">
      <w:start w:val="1"/>
      <w:numFmt w:val="bullet"/>
      <w:lvlText w:val="o"/>
      <w:lvlJc w:val="left"/>
      <w:pPr>
        <w:tabs>
          <w:tab w:val="num" w:pos="5508"/>
        </w:tabs>
        <w:ind w:left="5508" w:hanging="360"/>
      </w:pPr>
      <w:rPr>
        <w:rFonts w:ascii="Courier New" w:hAnsi="Courier New" w:cs="Courier New" w:hint="default"/>
      </w:rPr>
    </w:lvl>
    <w:lvl w:ilvl="8" w:tplc="2C0A0005" w:tentative="1">
      <w:start w:val="1"/>
      <w:numFmt w:val="bullet"/>
      <w:lvlText w:val=""/>
      <w:lvlJc w:val="left"/>
      <w:pPr>
        <w:tabs>
          <w:tab w:val="num" w:pos="6228"/>
        </w:tabs>
        <w:ind w:left="6228" w:hanging="360"/>
      </w:pPr>
      <w:rPr>
        <w:rFonts w:ascii="Wingdings" w:hAnsi="Wingdings" w:hint="default"/>
      </w:rPr>
    </w:lvl>
  </w:abstractNum>
  <w:num w:numId="1">
    <w:abstractNumId w:val="7"/>
  </w:num>
  <w:num w:numId="2">
    <w:abstractNumId w:val="2"/>
  </w:num>
  <w:num w:numId="3">
    <w:abstractNumId w:val="4"/>
  </w:num>
  <w:num w:numId="4">
    <w:abstractNumId w:val="8"/>
  </w:num>
  <w:num w:numId="5">
    <w:abstractNumId w:val="5"/>
  </w:num>
  <w:num w:numId="6">
    <w:abstractNumId w:val="0"/>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compat>
    <w:compatSetting w:name="compatibilityMode" w:uri="http://schemas.microsoft.com/office/word" w:val="12"/>
  </w:compat>
  <w:rsids>
    <w:rsidRoot w:val="00E5376F"/>
    <w:rsid w:val="00024E51"/>
    <w:rsid w:val="000256DF"/>
    <w:rsid w:val="000F7942"/>
    <w:rsid w:val="0011547C"/>
    <w:rsid w:val="00180A2C"/>
    <w:rsid w:val="00267C55"/>
    <w:rsid w:val="002D1E1D"/>
    <w:rsid w:val="003D502F"/>
    <w:rsid w:val="00413EDB"/>
    <w:rsid w:val="004A5C12"/>
    <w:rsid w:val="00681BD8"/>
    <w:rsid w:val="0070543A"/>
    <w:rsid w:val="00761D65"/>
    <w:rsid w:val="007C5E88"/>
    <w:rsid w:val="007D28C1"/>
    <w:rsid w:val="0084285D"/>
    <w:rsid w:val="00844568"/>
    <w:rsid w:val="008B51F6"/>
    <w:rsid w:val="008C79F2"/>
    <w:rsid w:val="008E5A40"/>
    <w:rsid w:val="00933387"/>
    <w:rsid w:val="009A31F1"/>
    <w:rsid w:val="009E6F36"/>
    <w:rsid w:val="00A21B9A"/>
    <w:rsid w:val="00A77B6A"/>
    <w:rsid w:val="00AD3736"/>
    <w:rsid w:val="00B26069"/>
    <w:rsid w:val="00B431D9"/>
    <w:rsid w:val="00B62AAF"/>
    <w:rsid w:val="00B77736"/>
    <w:rsid w:val="00BD3791"/>
    <w:rsid w:val="00CA7319"/>
    <w:rsid w:val="00CC5D71"/>
    <w:rsid w:val="00D37F8F"/>
    <w:rsid w:val="00D80A2F"/>
    <w:rsid w:val="00DB458D"/>
    <w:rsid w:val="00DF1388"/>
    <w:rsid w:val="00E526C6"/>
    <w:rsid w:val="00E5376F"/>
    <w:rsid w:val="00EA13B2"/>
    <w:rsid w:val="00F0187F"/>
    <w:rsid w:val="00F21FFC"/>
    <w:rsid w:val="00F66201"/>
    <w:rsid w:val="00F76239"/>
    <w:rsid w:val="00FC23A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oNotEmbedSmartTags/>
  <w:decimalSymbol w:val="."/>
  <w:listSeparator w:val=","/>
  <w14:docId w14:val="15D9F47E"/>
  <w15:docId w15:val="{B5543022-50F8-4F6E-B4AC-4F23CB066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1FFC"/>
    <w:pPr>
      <w:spacing w:after="200" w:line="276" w:lineRule="auto"/>
    </w:pPr>
    <w:rPr>
      <w:rFonts w:eastAsia="Times New Roman" w:cs="Calibri"/>
      <w:sz w:val="22"/>
      <w:szCs w:val="22"/>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5376F"/>
    <w:rPr>
      <w:rFonts w:eastAsia="Times New Roman" w:cs="Calibri"/>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rsid w:val="00BD37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BD3791"/>
    <w:rPr>
      <w:rFonts w:ascii="Tahoma" w:hAnsi="Tahoma" w:cs="Tahoma"/>
      <w:sz w:val="16"/>
      <w:szCs w:val="16"/>
    </w:rPr>
  </w:style>
  <w:style w:type="paragraph" w:customStyle="1" w:styleId="Prrafodelista1">
    <w:name w:val="Párrafo de lista1"/>
    <w:basedOn w:val="Normal"/>
    <w:rsid w:val="00BD3791"/>
    <w:pPr>
      <w:ind w:left="720"/>
    </w:pPr>
  </w:style>
  <w:style w:type="paragraph" w:styleId="Textoindependiente">
    <w:name w:val="Body Text"/>
    <w:basedOn w:val="Normal"/>
    <w:link w:val="TextoindependienteCar"/>
    <w:rsid w:val="0084285D"/>
    <w:pPr>
      <w:spacing w:before="30" w:after="30" w:line="240" w:lineRule="auto"/>
      <w:jc w:val="both"/>
    </w:pPr>
  </w:style>
  <w:style w:type="character" w:customStyle="1" w:styleId="TextoindependienteCar">
    <w:name w:val="Texto independiente Car"/>
    <w:basedOn w:val="Fuentedeprrafopredeter"/>
    <w:link w:val="Textoindependiente"/>
    <w:semiHidden/>
    <w:rsid w:val="0084285D"/>
    <w:rPr>
      <w:rFonts w:ascii="Calibri" w:hAnsi="Calibri" w:cs="Calibri"/>
      <w:sz w:val="22"/>
      <w:szCs w:val="22"/>
      <w:lang w:eastAsia="en-US" w:bidi="ar-SA"/>
    </w:rPr>
  </w:style>
  <w:style w:type="paragraph" w:customStyle="1" w:styleId="Style1">
    <w:name w:val="Style1"/>
    <w:basedOn w:val="Normal"/>
    <w:rsid w:val="00F66201"/>
    <w:pPr>
      <w:widowControl w:val="0"/>
      <w:autoSpaceDE w:val="0"/>
      <w:autoSpaceDN w:val="0"/>
      <w:adjustRightInd w:val="0"/>
      <w:spacing w:after="0" w:line="252" w:lineRule="exact"/>
    </w:pPr>
    <w:rPr>
      <w:rFonts w:ascii="Times New Roman" w:hAnsi="Times New Roman" w:cs="Times New Roman"/>
      <w:sz w:val="24"/>
      <w:szCs w:val="24"/>
      <w:lang w:eastAsia="es-AR"/>
    </w:rPr>
  </w:style>
  <w:style w:type="character" w:customStyle="1" w:styleId="FontStyle13">
    <w:name w:val="Font Style13"/>
    <w:basedOn w:val="Fuentedeprrafopredeter"/>
    <w:rsid w:val="00F66201"/>
    <w:rPr>
      <w:rFonts w:ascii="Times New Roman" w:hAnsi="Times New Roman" w:cs="Times New Roman"/>
      <w:sz w:val="22"/>
      <w:szCs w:val="22"/>
    </w:rPr>
  </w:style>
  <w:style w:type="paragraph" w:customStyle="1" w:styleId="Style2">
    <w:name w:val="Style2"/>
    <w:basedOn w:val="Normal"/>
    <w:rsid w:val="00F66201"/>
    <w:pPr>
      <w:widowControl w:val="0"/>
      <w:autoSpaceDE w:val="0"/>
      <w:autoSpaceDN w:val="0"/>
      <w:adjustRightInd w:val="0"/>
      <w:spacing w:after="0" w:line="259" w:lineRule="exact"/>
    </w:pPr>
    <w:rPr>
      <w:rFonts w:ascii="Times New Roman" w:hAnsi="Times New Roman" w:cs="Times New Roman"/>
      <w:sz w:val="24"/>
      <w:szCs w:val="24"/>
      <w:lang w:eastAsia="es-AR"/>
    </w:rPr>
  </w:style>
  <w:style w:type="character" w:customStyle="1" w:styleId="FontStyle11">
    <w:name w:val="Font Style11"/>
    <w:basedOn w:val="Fuentedeprrafopredeter"/>
    <w:rsid w:val="00F66201"/>
    <w:rPr>
      <w:rFonts w:ascii="Times New Roman" w:hAnsi="Times New Roman" w:cs="Times New Roman"/>
      <w:i/>
      <w:iCs/>
      <w:sz w:val="22"/>
      <w:szCs w:val="22"/>
    </w:rPr>
  </w:style>
  <w:style w:type="character" w:customStyle="1" w:styleId="FontStyle12">
    <w:name w:val="Font Style12"/>
    <w:basedOn w:val="Fuentedeprrafopredeter"/>
    <w:rsid w:val="00F66201"/>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1488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Espacio Curricular</vt:lpstr>
    </vt:vector>
  </TitlesOfParts>
  <Company>Hewlett-Packard Company</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Espacio Curricular</dc:title>
  <dc:creator>user</dc:creator>
  <cp:lastModifiedBy>GERMAN</cp:lastModifiedBy>
  <cp:revision>3</cp:revision>
  <cp:lastPrinted>2013-06-27T05:54:00Z</cp:lastPrinted>
  <dcterms:created xsi:type="dcterms:W3CDTF">2023-03-17T17:14:00Z</dcterms:created>
  <dcterms:modified xsi:type="dcterms:W3CDTF">2023-05-12T00:47:00Z</dcterms:modified>
</cp:coreProperties>
</file>