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34490D" w:rsidRDefault="00881233">
      <w:pPr>
        <w:widowControl w:val="0"/>
        <w:spacing w:before="9" w:line="240" w:lineRule="auto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Programa de Literatura de 4to. 2023</w:t>
      </w:r>
    </w:p>
    <w:p w14:paraId="00000002" w14:textId="77777777" w:rsidR="0034490D" w:rsidRDefault="0034490D">
      <w:pPr>
        <w:widowControl w:val="0"/>
        <w:spacing w:before="9" w:line="240" w:lineRule="auto"/>
        <w:jc w:val="center"/>
        <w:rPr>
          <w:rFonts w:ascii="Calibri" w:eastAsia="Calibri" w:hAnsi="Calibri" w:cs="Calibri"/>
          <w:b/>
          <w:sz w:val="24"/>
          <w:szCs w:val="24"/>
        </w:rPr>
      </w:pPr>
    </w:p>
    <w:p w14:paraId="00000004" w14:textId="77777777" w:rsidR="0034490D" w:rsidRDefault="00881233">
      <w:pPr>
        <w:widowControl w:val="0"/>
        <w:spacing w:before="9" w:line="240" w:lineRule="auto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La Literatura. Especificidad. La Literatura como manifestación artística. La función estética.</w:t>
      </w:r>
    </w:p>
    <w:p w14:paraId="00000005" w14:textId="77777777" w:rsidR="0034490D" w:rsidRDefault="00881233">
      <w:pPr>
        <w:widowControl w:val="0"/>
        <w:spacing w:before="9" w:line="240" w:lineRule="auto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La cosmovisión épica. La epopeya. Definición. Épica española. •Textos contemporáneos de orientación épica. El Cantar de </w:t>
      </w:r>
      <w:proofErr w:type="spellStart"/>
      <w:r>
        <w:rPr>
          <w:rFonts w:ascii="Calibri" w:eastAsia="Calibri" w:hAnsi="Calibri" w:cs="Calibri"/>
          <w:b/>
          <w:sz w:val="24"/>
          <w:szCs w:val="24"/>
        </w:rPr>
        <w:t>Mio</w:t>
      </w:r>
      <w:proofErr w:type="spellEnd"/>
      <w:r>
        <w:rPr>
          <w:rFonts w:ascii="Calibri" w:eastAsia="Calibri" w:hAnsi="Calibri" w:cs="Calibri"/>
          <w:b/>
          <w:sz w:val="24"/>
          <w:szCs w:val="24"/>
        </w:rPr>
        <w:t xml:space="preserve"> Cid, El Martin Fierro. La parodia del héroe: El Quijote.</w:t>
      </w:r>
      <w:r>
        <w:rPr>
          <w:rFonts w:ascii="Calibri" w:eastAsia="Calibri" w:hAnsi="Calibri" w:cs="Calibri"/>
          <w:b/>
          <w:sz w:val="24"/>
          <w:szCs w:val="24"/>
        </w:rPr>
        <w:tab/>
        <w:t xml:space="preserve">Mitología latinoamericana precolombina y griega. Recreación de mitos. Soneto a Dafne, de Garcilaso. </w:t>
      </w:r>
    </w:p>
    <w:p w14:paraId="00000006" w14:textId="77777777" w:rsidR="0034490D" w:rsidRDefault="00881233">
      <w:pPr>
        <w:widowControl w:val="0"/>
        <w:spacing w:before="9" w:line="240" w:lineRule="auto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La tragedia. Orígenes. Crisis de España de finales del siglo XIX. Autores. La generación del ´98. </w:t>
      </w:r>
    </w:p>
    <w:p w14:paraId="00000007" w14:textId="77777777" w:rsidR="0034490D" w:rsidRDefault="00881233">
      <w:pPr>
        <w:widowControl w:val="0"/>
        <w:spacing w:before="9" w:line="240" w:lineRule="auto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¿Qué es una generación literaria? ¿Qué diferencias hay con un movimiento? Contraste de las producciones de la Generación del ´98  con el Modernismo en América. </w:t>
      </w:r>
    </w:p>
    <w:p w14:paraId="00000008" w14:textId="77777777" w:rsidR="0034490D" w:rsidRDefault="00881233">
      <w:pPr>
        <w:widowControl w:val="0"/>
        <w:spacing w:before="9" w:line="240" w:lineRule="auto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Las poesías trágicas españolas y el simbolismo americano.</w:t>
      </w:r>
    </w:p>
    <w:p w14:paraId="00000009" w14:textId="77777777" w:rsidR="0034490D" w:rsidRDefault="00881233">
      <w:pPr>
        <w:widowControl w:val="0"/>
        <w:spacing w:before="9" w:line="240" w:lineRule="auto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Generación del ´27.</w:t>
      </w:r>
    </w:p>
    <w:p w14:paraId="0000000A" w14:textId="77777777" w:rsidR="0034490D" w:rsidRDefault="0034490D">
      <w:pPr>
        <w:widowControl w:val="0"/>
        <w:spacing w:before="9" w:line="240" w:lineRule="auto"/>
        <w:jc w:val="center"/>
        <w:rPr>
          <w:rFonts w:ascii="Calibri" w:eastAsia="Calibri" w:hAnsi="Calibri" w:cs="Calibri"/>
          <w:b/>
          <w:sz w:val="24"/>
          <w:szCs w:val="24"/>
        </w:rPr>
      </w:pPr>
    </w:p>
    <w:p w14:paraId="0B8B7BE4" w14:textId="77777777" w:rsidR="00D62B8E" w:rsidRDefault="00D62B8E">
      <w:pPr>
        <w:widowControl w:val="0"/>
        <w:spacing w:before="9" w:line="240" w:lineRule="auto"/>
        <w:jc w:val="center"/>
        <w:rPr>
          <w:rFonts w:ascii="Calibri" w:eastAsia="Calibri" w:hAnsi="Calibri" w:cs="Calibri"/>
          <w:b/>
          <w:sz w:val="24"/>
          <w:szCs w:val="24"/>
        </w:rPr>
      </w:pPr>
      <w:bookmarkStart w:id="0" w:name="_GoBack"/>
      <w:bookmarkEnd w:id="0"/>
    </w:p>
    <w:p w14:paraId="011CA24A" w14:textId="77777777" w:rsidR="00D62B8E" w:rsidRDefault="00D62B8E">
      <w:pPr>
        <w:widowControl w:val="0"/>
        <w:spacing w:before="9" w:line="240" w:lineRule="auto"/>
        <w:jc w:val="center"/>
        <w:rPr>
          <w:rFonts w:ascii="Calibri" w:eastAsia="Calibri" w:hAnsi="Calibri" w:cs="Calibri"/>
          <w:b/>
          <w:sz w:val="24"/>
          <w:szCs w:val="24"/>
        </w:rPr>
      </w:pPr>
    </w:p>
    <w:p w14:paraId="428A96CC" w14:textId="77777777" w:rsidR="00D62B8E" w:rsidRDefault="00D62B8E">
      <w:pPr>
        <w:widowControl w:val="0"/>
        <w:spacing w:before="9" w:line="240" w:lineRule="auto"/>
        <w:jc w:val="center"/>
        <w:rPr>
          <w:rFonts w:ascii="Calibri" w:eastAsia="Calibri" w:hAnsi="Calibri" w:cs="Calibri"/>
          <w:b/>
          <w:sz w:val="24"/>
          <w:szCs w:val="24"/>
        </w:rPr>
      </w:pPr>
    </w:p>
    <w:p w14:paraId="59C7E680" w14:textId="77777777" w:rsidR="00D62B8E" w:rsidRDefault="00D62B8E">
      <w:pPr>
        <w:widowControl w:val="0"/>
        <w:spacing w:before="9" w:line="240" w:lineRule="auto"/>
        <w:jc w:val="center"/>
        <w:rPr>
          <w:rFonts w:ascii="Calibri" w:eastAsia="Calibri" w:hAnsi="Calibri" w:cs="Calibri"/>
          <w:b/>
          <w:sz w:val="24"/>
          <w:szCs w:val="24"/>
        </w:rPr>
      </w:pPr>
    </w:p>
    <w:p w14:paraId="64E2B25C" w14:textId="77777777" w:rsidR="00D62B8E" w:rsidRDefault="00D62B8E">
      <w:pPr>
        <w:widowControl w:val="0"/>
        <w:spacing w:before="9" w:line="240" w:lineRule="auto"/>
        <w:jc w:val="center"/>
        <w:rPr>
          <w:rFonts w:ascii="Calibri" w:eastAsia="Calibri" w:hAnsi="Calibri" w:cs="Calibri"/>
          <w:b/>
          <w:sz w:val="24"/>
          <w:szCs w:val="24"/>
        </w:rPr>
      </w:pPr>
    </w:p>
    <w:p w14:paraId="6C41C8AB" w14:textId="77777777" w:rsidR="00D62B8E" w:rsidRDefault="00D62B8E" w:rsidP="00D62B8E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2BC3106" w14:textId="77777777" w:rsidR="00D62B8E" w:rsidRDefault="00D62B8E" w:rsidP="00D62B8E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8B1720B" w14:textId="77777777" w:rsidR="00D62B8E" w:rsidRDefault="00D62B8E" w:rsidP="00D62B8E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A70F90C" w14:textId="77777777" w:rsidR="00D62B8E" w:rsidRDefault="00D62B8E" w:rsidP="00D62B8E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B0F0E4F" w14:textId="77777777" w:rsidR="00D62B8E" w:rsidRDefault="00D62B8E" w:rsidP="00D62B8E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BA4DB72" w14:textId="77777777" w:rsidR="00D62B8E" w:rsidRDefault="00D62B8E" w:rsidP="00D62B8E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E8369DF" w14:textId="77777777" w:rsidR="00D62B8E" w:rsidRDefault="00D62B8E" w:rsidP="00D62B8E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2817876" w14:textId="77777777" w:rsidR="00D62B8E" w:rsidRDefault="00D62B8E" w:rsidP="00D62B8E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BF728A6" w14:textId="77777777" w:rsidR="00D62B8E" w:rsidRDefault="00D62B8E" w:rsidP="00D62B8E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3DF43B7" w14:textId="77777777" w:rsidR="00D62B8E" w:rsidRDefault="00D62B8E" w:rsidP="00D62B8E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735B467" w14:textId="77777777" w:rsidR="00D62B8E" w:rsidRDefault="00D62B8E" w:rsidP="00D62B8E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2567CA1" w14:textId="77777777" w:rsidR="00D62B8E" w:rsidRDefault="00D62B8E" w:rsidP="00D62B8E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AF80295" w14:textId="77777777" w:rsidR="00D62B8E" w:rsidRDefault="00D62B8E" w:rsidP="00D62B8E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787DCA7" w14:textId="77777777" w:rsidR="00D62B8E" w:rsidRDefault="00D62B8E" w:rsidP="00D62B8E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228DA4C" w14:textId="77777777" w:rsidR="00D62B8E" w:rsidRDefault="00D62B8E" w:rsidP="00D62B8E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44B511A" w14:textId="77777777" w:rsidR="00D62B8E" w:rsidRDefault="00D62B8E" w:rsidP="00D62B8E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87334D4" w14:textId="77777777" w:rsidR="00D62B8E" w:rsidRDefault="00D62B8E" w:rsidP="00D62B8E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6BE6F73" w14:textId="77777777" w:rsidR="00D62B8E" w:rsidRDefault="00D62B8E" w:rsidP="00D62B8E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2C65EBA" w14:textId="77777777" w:rsidR="00D62B8E" w:rsidRDefault="00D62B8E" w:rsidP="00D62B8E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F2CD825" w14:textId="77777777" w:rsidR="00D62B8E" w:rsidRDefault="00D62B8E" w:rsidP="00D62B8E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66CBD5C" w14:textId="77777777" w:rsidR="00D62B8E" w:rsidRDefault="00D62B8E" w:rsidP="00D62B8E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4A95BEB" w14:textId="77777777" w:rsidR="00D62B8E" w:rsidRDefault="00D62B8E" w:rsidP="00D62B8E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0383CFC" w14:textId="77777777" w:rsidR="00D62B8E" w:rsidRDefault="00D62B8E" w:rsidP="00D62B8E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FE8D7CE" w14:textId="77777777" w:rsidR="00D771DD" w:rsidRDefault="00D771DD" w:rsidP="00D62B8E">
      <w:pPr>
        <w:widowControl w:val="0"/>
        <w:spacing w:before="9" w:line="240" w:lineRule="auto"/>
        <w:jc w:val="center"/>
        <w:rPr>
          <w:rFonts w:ascii="Calibri" w:eastAsia="Calibri" w:hAnsi="Calibri" w:cs="Calibri"/>
          <w:b/>
          <w:sz w:val="24"/>
          <w:szCs w:val="24"/>
        </w:rPr>
      </w:pPr>
    </w:p>
    <w:sectPr w:rsidR="00D771DD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90D"/>
    <w:rsid w:val="0034490D"/>
    <w:rsid w:val="00386D5F"/>
    <w:rsid w:val="005E114D"/>
    <w:rsid w:val="00881233"/>
    <w:rsid w:val="009C4FD4"/>
    <w:rsid w:val="00D62B8E"/>
    <w:rsid w:val="00D77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7D3E45"/>
  <w15:docId w15:val="{BEA42E83-3E4C-44BB-8B66-F5DB28AD6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s-ES" w:eastAsia="es-E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NormalWeb">
    <w:name w:val="Normal (Web)"/>
    <w:basedOn w:val="Normal"/>
    <w:uiPriority w:val="99"/>
    <w:semiHidden/>
    <w:unhideWhenUsed/>
    <w:rsid w:val="00D62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47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265502">
          <w:marLeft w:val="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</dc:creator>
  <cp:lastModifiedBy>GERMAN</cp:lastModifiedBy>
  <cp:revision>3</cp:revision>
  <cp:lastPrinted>2023-04-18T14:16:00Z</cp:lastPrinted>
  <dcterms:created xsi:type="dcterms:W3CDTF">2023-05-12T11:29:00Z</dcterms:created>
  <dcterms:modified xsi:type="dcterms:W3CDTF">2023-05-12T11:30:00Z</dcterms:modified>
</cp:coreProperties>
</file>