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05B" w:rsidRPr="0019505B" w:rsidRDefault="0019759E">
      <w:pPr>
        <w:rPr>
          <w:lang w:val="es-AR"/>
        </w:rPr>
      </w:pPr>
      <w:r>
        <w:rPr>
          <w:lang w:val="es-ES"/>
        </w:rPr>
        <w:t xml:space="preserve">Programa de: </w:t>
      </w:r>
      <w:r w:rsidR="0019505B" w:rsidRPr="0019505B">
        <w:rPr>
          <w:lang w:val="es-AR"/>
        </w:rPr>
        <w:t xml:space="preserve">DIRECCIÓN DE OBRA </w:t>
      </w:r>
    </w:p>
    <w:p w:rsidR="0019759E" w:rsidRDefault="00664398">
      <w:pPr>
        <w:rPr>
          <w:lang w:val="es-ES"/>
        </w:rPr>
      </w:pPr>
      <w:r>
        <w:rPr>
          <w:lang w:val="es-ES"/>
        </w:rPr>
        <w:t>Curso: 7</w:t>
      </w:r>
      <w:r w:rsidR="008163E1">
        <w:rPr>
          <w:lang w:val="es-ES"/>
        </w:rPr>
        <w:t>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D26242" w:rsidRDefault="00664398" w:rsidP="0052167C">
      <w:pPr>
        <w:rPr>
          <w:lang w:val="es-AR"/>
        </w:rPr>
      </w:pPr>
      <w:r w:rsidRPr="00664398">
        <w:rPr>
          <w:lang w:val="es-AR"/>
        </w:rPr>
        <w:t>Relaciones con el personal: Empleados. Comunicación oral: entrevistas y asesoramiento no coercitivo. Problemas de formación. Reserva y discreción como factores de confianza. Dirección de obra: Técnicas para dirigir y controlar lo</w:t>
      </w:r>
      <w:bookmarkStart w:id="0" w:name="_GoBack"/>
      <w:bookmarkEnd w:id="0"/>
      <w:r w:rsidRPr="00664398">
        <w:rPr>
          <w:lang w:val="es-AR"/>
        </w:rPr>
        <w:t>s procesos y los productos constructivos. Estudio, verificación e interpretación de la documentación de obra. Aprobación de trabajos realizado. Control de la calidad de materiales, insumos y mano de obra. Control y registro del avance de obra. Recepción parcial, provisoria y definitiva de obras. Métodos de verificación y control de la calidad técnica y estética de las obras. Libro de órdenes de servicio. Control de certificaciones. Identificación con la tarea. Comunicaciones con el personal. Distribución de tareas. Plan semanal y plan diario. El espíritu de responsabilidad. Gestión de obra: Control de los tiempos. Productividad. Planificación de ingreso de materiales, insumos y gremios, sincronización. Programación del obrador. Libro de pedidos de la empresa. Pedidos, recepción y acopio de materiales e insumos. Planificación general de la obra. Inspección y mantenimiento de las obras edilicias Pruebas. Mantenimiento predictivo, preventivo y correctivo de las partes constitutivas de las obras edilicias. Técnicas para determinar las posibilidades de solución de los problemas detectados. Derecho del trabajo. Seguridad e higiene de las obras. Sistemas de calidad. Normas IRAM, ISO 9000 y 14000. Legales: Verificación del cumplimiento de</w:t>
      </w:r>
      <w:r w:rsidRPr="00664398">
        <w:rPr>
          <w:lang w:val="es-AR"/>
        </w:rPr>
        <w:t xml:space="preserve"> </w:t>
      </w:r>
      <w:r w:rsidRPr="00664398">
        <w:rPr>
          <w:lang w:val="es-AR"/>
        </w:rPr>
        <w:t xml:space="preserve">leyes, reglamentos, códigos y normas. Responsabilidad civil y penal del Director de Obra. Responsabilidad civil y penal del </w:t>
      </w:r>
      <w:proofErr w:type="gramStart"/>
      <w:r w:rsidRPr="00664398">
        <w:rPr>
          <w:lang w:val="es-AR"/>
        </w:rPr>
        <w:t>Constructor.</w:t>
      </w:r>
      <w:r w:rsidR="0052167C" w:rsidRPr="005304B5">
        <w:rPr>
          <w:lang w:val="es-AR"/>
        </w:rPr>
        <w:t>.</w:t>
      </w:r>
      <w:proofErr w:type="gramEnd"/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86D" w:rsidRDefault="00AD286D" w:rsidP="0019759E">
      <w:pPr>
        <w:spacing w:after="0" w:line="240" w:lineRule="auto"/>
      </w:pPr>
      <w:r>
        <w:separator/>
      </w:r>
    </w:p>
  </w:endnote>
  <w:endnote w:type="continuationSeparator" w:id="0">
    <w:p w:rsidR="00AD286D" w:rsidRDefault="00AD286D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86D" w:rsidRDefault="00AD286D" w:rsidP="0019759E">
      <w:pPr>
        <w:spacing w:after="0" w:line="240" w:lineRule="auto"/>
      </w:pPr>
      <w:r>
        <w:separator/>
      </w:r>
    </w:p>
  </w:footnote>
  <w:footnote w:type="continuationSeparator" w:id="0">
    <w:p w:rsidR="00AD286D" w:rsidRDefault="00AD286D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351125"/>
    <w:rsid w:val="0038719C"/>
    <w:rsid w:val="003C0CE7"/>
    <w:rsid w:val="0042712D"/>
    <w:rsid w:val="0052167C"/>
    <w:rsid w:val="005304B5"/>
    <w:rsid w:val="006170CA"/>
    <w:rsid w:val="00664398"/>
    <w:rsid w:val="007C7A21"/>
    <w:rsid w:val="008163E1"/>
    <w:rsid w:val="009A1EF4"/>
    <w:rsid w:val="00AB7459"/>
    <w:rsid w:val="00AD286D"/>
    <w:rsid w:val="00AF08FE"/>
    <w:rsid w:val="00D26242"/>
    <w:rsid w:val="00E75790"/>
    <w:rsid w:val="00F1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2023-09-23T12:57:00Z</dcterms:created>
  <dcterms:modified xsi:type="dcterms:W3CDTF">2023-09-23T12:57:00Z</dcterms:modified>
</cp:coreProperties>
</file>