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5B" w:rsidRPr="004F596B" w:rsidRDefault="0019759E" w:rsidP="00F85BA5">
      <w:pPr>
        <w:rPr>
          <w:lang w:val="es-AR"/>
        </w:rPr>
      </w:pPr>
      <w:r>
        <w:rPr>
          <w:lang w:val="es-ES"/>
        </w:rPr>
        <w:t xml:space="preserve">Programa de: </w:t>
      </w:r>
      <w:r w:rsidR="00F85BA5">
        <w:t>LABORATORIO DE PROGRAMACIÓN</w:t>
      </w:r>
    </w:p>
    <w:p w:rsidR="0019759E" w:rsidRDefault="00F85BA5">
      <w:pPr>
        <w:rPr>
          <w:lang w:val="es-ES"/>
        </w:rPr>
      </w:pPr>
      <w:r>
        <w:rPr>
          <w:lang w:val="es-ES"/>
        </w:rPr>
        <w:t>Curso: 4</w:t>
      </w:r>
      <w:r w:rsidR="008163E1">
        <w:rPr>
          <w:lang w:val="es-ES"/>
        </w:rPr>
        <w:t>°1°</w:t>
      </w:r>
      <w:r>
        <w:rPr>
          <w:lang w:val="es-ES"/>
        </w:rPr>
        <w:t xml:space="preserve"> y 4°2° Informática personal y profesional</w:t>
      </w:r>
    </w:p>
    <w:p w:rsidR="0019759E" w:rsidRDefault="0019759E">
      <w:pPr>
        <w:rPr>
          <w:lang w:val="es-ES"/>
        </w:rPr>
      </w:pPr>
      <w:r>
        <w:rPr>
          <w:lang w:val="es-ES"/>
        </w:rPr>
        <w:t xml:space="preserve">Contenidos: </w:t>
      </w:r>
    </w:p>
    <w:p w:rsidR="00D26242" w:rsidRPr="00F85BA5" w:rsidRDefault="00F85BA5" w:rsidP="0052167C">
      <w:pPr>
        <w:rPr>
          <w:lang w:val="es-AR"/>
        </w:rPr>
      </w:pPr>
      <w:r w:rsidRPr="00F85BA5">
        <w:rPr>
          <w:lang w:val="es-AR"/>
        </w:rPr>
        <w:t>Interpretación y resolución de problemas. Interpretación de enunciados. Identificación de datos, problema a resolver, res</w:t>
      </w:r>
      <w:bookmarkStart w:id="0" w:name="_GoBack"/>
      <w:bookmarkEnd w:id="0"/>
      <w:r w:rsidRPr="00F85BA5">
        <w:rPr>
          <w:lang w:val="es-AR"/>
        </w:rPr>
        <w:t>ultados. Resolución de problemas identificando los datos, planteo y prueba de la solución. Definición de algoritmo y programa. Concepto de compilador y enlazador. Entornos de desarrollo integrados (IDE). Concepto de código fuente, objeto y binario. Algoritmos de resolución lineal. Algoritmos de resolución mediante métodos lineales. Aplicación del criterio top down en la resolución de problemas. Concepto de variable y constante. Asignación del tipo de dato. Diagramación lógica. Modelos y estándares de diagramación. Resolución de problemas simples mediante diagramación lógica. Concepto de Contador y Acumulador. Tipos de datos y modificadores. Tipos de datos aplicados a la programación. Determinación del tipo de dato. Variables enteras, reales boolenas, doble precisión y de caracteres. Rango de datos. Variables locales y globales. Modificadores de tipos. Palabras reservadas. Operadores y su precedencia. Operadores aritméticos, relacionales y lógicos. Operadores unarios. Operadores a nivel de bytes y a nivel de bits. Precedencia de operadores</w:t>
      </w:r>
      <w:r w:rsidRPr="00F85BA5">
        <w:rPr>
          <w:lang w:val="es-AR"/>
        </w:rPr>
        <w:t xml:space="preserve"> </w:t>
      </w:r>
      <w:r w:rsidRPr="00F85BA5">
        <w:rPr>
          <w:lang w:val="es-AR"/>
        </w:rPr>
        <w:t>Estructuras condicionales. Toma de decisiones. La estructura condicional if…else. Resolución de algoritmos en los que se apliquen estructuras condicionales. Condicionales simples y anidadas. Estructuras condicionales de selección múltiple switch…case. Resolución de problemas mediante el diseño y desarrollo de programas. Prueba de escritorio. Estructuras de repetición. Concepto de estructura de repetición. Repetición controlada por contador y por centinela. Estructura de repetición for. Estructuras de repetición while y do…while. Condiciones de corte y salida de programa. Resolución de problemas mediante el desarrollo de algoritmos donde se apliquen estructuras condicionales y de repetición. Diseño de programas, técnicas para la construcción, documentación y seguimiento. Clasificación de los lenguajes de programación. Selección de la herramienta adecuada según la plataforma sobre la cual se realizará la solución. Confección de la documentación. Ventajas de comentar los programas realizados. Implementación y seguimiento de la solución desarrollada. Asistencia básica al usuario.</w:t>
      </w:r>
    </w:p>
    <w:p w:rsidR="00D26242" w:rsidRDefault="00D26242" w:rsidP="00D26242">
      <w:pPr>
        <w:rPr>
          <w:lang w:val="es-AR"/>
        </w:rPr>
      </w:pPr>
      <w:r w:rsidRPr="00D26242">
        <w:rPr>
          <w:lang w:val="es-AR"/>
        </w:rPr>
        <w:t>C</w:t>
      </w:r>
      <w:r>
        <w:rPr>
          <w:lang w:val="es-AR"/>
        </w:rPr>
        <w:t xml:space="preserve">riterios de evaluación </w:t>
      </w:r>
    </w:p>
    <w:p w:rsidR="0019759E" w:rsidRPr="00D26242" w:rsidRDefault="0019759E" w:rsidP="00D26242">
      <w:pPr>
        <w:pStyle w:val="Prrafodelista"/>
        <w:numPr>
          <w:ilvl w:val="0"/>
          <w:numId w:val="1"/>
        </w:numPr>
        <w:rPr>
          <w:lang w:val="es-AR"/>
        </w:rPr>
      </w:pPr>
      <w:r w:rsidRPr="00D26242">
        <w:rPr>
          <w:lang w:val="es-AR"/>
        </w:rPr>
        <w:t>Examen escrito, presencial e individual.</w:t>
      </w:r>
    </w:p>
    <w:p w:rsidR="0019759E" w:rsidRDefault="0019759E" w:rsidP="0019759E">
      <w:pPr>
        <w:pStyle w:val="Prrafodelista"/>
        <w:numPr>
          <w:ilvl w:val="0"/>
          <w:numId w:val="1"/>
        </w:numPr>
        <w:rPr>
          <w:lang w:val="es-AR"/>
        </w:rPr>
      </w:pPr>
      <w:r w:rsidRPr="0019759E">
        <w:rPr>
          <w:lang w:val="es-AR"/>
        </w:rPr>
        <w:t>Resolución de cuatro de las cinco problemáticas vinculadas a los contenidos</w:t>
      </w:r>
      <w:r>
        <w:rPr>
          <w:lang w:val="es-AR"/>
        </w:rPr>
        <w:t>, con fundamentación</w:t>
      </w:r>
      <w:r w:rsidRPr="0019759E">
        <w:rPr>
          <w:lang w:val="es-AR"/>
        </w:rPr>
        <w:t>.</w:t>
      </w:r>
    </w:p>
    <w:p w:rsidR="0019759E" w:rsidRDefault="0019759E" w:rsidP="0019759E">
      <w:pPr>
        <w:pStyle w:val="Prrafodelista"/>
        <w:numPr>
          <w:ilvl w:val="0"/>
          <w:numId w:val="1"/>
        </w:numPr>
        <w:rPr>
          <w:lang w:val="es-AR"/>
        </w:rPr>
      </w:pPr>
      <w:r>
        <w:rPr>
          <w:lang w:val="es-AR"/>
        </w:rPr>
        <w:t>Manejo del lenguaje técnica especifico.</w:t>
      </w:r>
    </w:p>
    <w:p w:rsidR="0019759E" w:rsidRDefault="0019759E" w:rsidP="0019759E">
      <w:pPr>
        <w:pStyle w:val="Prrafodelista"/>
        <w:numPr>
          <w:ilvl w:val="0"/>
          <w:numId w:val="1"/>
        </w:numPr>
        <w:rPr>
          <w:lang w:val="es-AR"/>
        </w:rPr>
      </w:pPr>
      <w:r>
        <w:rPr>
          <w:lang w:val="es-AR"/>
        </w:rPr>
        <w:t xml:space="preserve">Presentar </w:t>
      </w:r>
      <w:r w:rsidR="00D26242">
        <w:rPr>
          <w:lang w:val="es-AR"/>
        </w:rPr>
        <w:t>los trabajos</w:t>
      </w:r>
      <w:r>
        <w:rPr>
          <w:lang w:val="es-AR"/>
        </w:rPr>
        <w:t xml:space="preserve"> realizados.</w:t>
      </w:r>
    </w:p>
    <w:p w:rsidR="0019759E" w:rsidRPr="0019759E" w:rsidRDefault="0019759E" w:rsidP="0019759E">
      <w:pPr>
        <w:pStyle w:val="Prrafodelista"/>
        <w:numPr>
          <w:ilvl w:val="0"/>
          <w:numId w:val="1"/>
        </w:numPr>
        <w:rPr>
          <w:lang w:val="es-AR"/>
        </w:rPr>
      </w:pPr>
      <w:r>
        <w:rPr>
          <w:lang w:val="es-AR"/>
        </w:rPr>
        <w:t xml:space="preserve">Capacidad de explicar los procedimientos realizados. </w:t>
      </w:r>
    </w:p>
    <w:p w:rsidR="0019759E" w:rsidRPr="0019759E" w:rsidRDefault="0019759E" w:rsidP="0019759E">
      <w:pPr>
        <w:rPr>
          <w:lang w:val="es-AR"/>
        </w:rPr>
      </w:pPr>
    </w:p>
    <w:sectPr w:rsidR="0019759E" w:rsidRPr="0019759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17B8" w:rsidRDefault="00AB17B8" w:rsidP="0019759E">
      <w:pPr>
        <w:spacing w:after="0" w:line="240" w:lineRule="auto"/>
      </w:pPr>
      <w:r>
        <w:separator/>
      </w:r>
    </w:p>
  </w:endnote>
  <w:endnote w:type="continuationSeparator" w:id="0">
    <w:p w:rsidR="00AB17B8" w:rsidRDefault="00AB17B8" w:rsidP="00197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17B8" w:rsidRDefault="00AB17B8" w:rsidP="0019759E">
      <w:pPr>
        <w:spacing w:after="0" w:line="240" w:lineRule="auto"/>
      </w:pPr>
      <w:r>
        <w:separator/>
      </w:r>
    </w:p>
  </w:footnote>
  <w:footnote w:type="continuationSeparator" w:id="0">
    <w:p w:rsidR="00AB17B8" w:rsidRDefault="00AB17B8" w:rsidP="001975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759E" w:rsidRDefault="0019759E" w:rsidP="0019759E">
    <w:pPr>
      <w:spacing w:after="0"/>
      <w:jc w:val="center"/>
      <w:rPr>
        <w:rFonts w:ascii="Tahoma" w:hAnsi="Tahoma"/>
        <w:lang w:val="es-AR"/>
      </w:rPr>
    </w:pPr>
    <w:r>
      <w:rPr>
        <w:noProof/>
      </w:rPr>
      <w:drawing>
        <wp:anchor distT="0" distB="0" distL="114300" distR="114300" simplePos="0" relativeHeight="251659264" behindDoc="1" locked="0" layoutInCell="1" allowOverlap="1" wp14:anchorId="2476002A" wp14:editId="5DF11A02">
          <wp:simplePos x="0" y="0"/>
          <wp:positionH relativeFrom="margin">
            <wp:posOffset>219075</wp:posOffset>
          </wp:positionH>
          <wp:positionV relativeFrom="paragraph">
            <wp:posOffset>140335</wp:posOffset>
          </wp:positionV>
          <wp:extent cx="866775" cy="1048385"/>
          <wp:effectExtent l="0" t="0" r="9525" b="0"/>
          <wp:wrapTight wrapText="bothSides">
            <wp:wrapPolygon edited="0">
              <wp:start x="0" y="0"/>
              <wp:lineTo x="0" y="21194"/>
              <wp:lineTo x="21363" y="21194"/>
              <wp:lineTo x="21363" y="0"/>
              <wp:lineTo x="0" y="0"/>
            </wp:wrapPolygon>
          </wp:wrapTight>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srcRect/>
                  <a:stretch>
                    <a:fillRect/>
                  </a:stretch>
                </pic:blipFill>
                <pic:spPr bwMode="auto">
                  <a:xfrm>
                    <a:off x="0" y="0"/>
                    <a:ext cx="866775" cy="1048385"/>
                  </a:xfrm>
                  <a:prstGeom prst="rect">
                    <a:avLst/>
                  </a:prstGeom>
                  <a:noFill/>
                  <a:ln w="9525">
                    <a:noFill/>
                    <a:miter lim="800000"/>
                    <a:headEnd/>
                    <a:tailEnd/>
                  </a:ln>
                </pic:spPr>
              </pic:pic>
            </a:graphicData>
          </a:graphic>
        </wp:anchor>
      </w:drawing>
    </w:r>
    <w:r>
      <w:rPr>
        <w:rFonts w:ascii="Tahoma" w:hAnsi="Tahoma"/>
        <w:lang w:val="es-AR"/>
      </w:rPr>
      <w:t>Escuela de Educación Secundaria Técnica N° 1</w:t>
    </w:r>
  </w:p>
  <w:p w:rsidR="0019759E" w:rsidRDefault="0019759E" w:rsidP="0019759E">
    <w:pPr>
      <w:spacing w:after="0"/>
      <w:jc w:val="center"/>
      <w:rPr>
        <w:rFonts w:ascii="Tahoma" w:hAnsi="Tahoma"/>
        <w:lang w:val="es-AR"/>
      </w:rPr>
    </w:pPr>
    <w:r>
      <w:rPr>
        <w:rFonts w:ascii="Tahoma" w:hAnsi="Tahoma"/>
        <w:lang w:val="es-AR"/>
      </w:rPr>
      <w:t>El Talar    Tigre</w:t>
    </w:r>
  </w:p>
  <w:p w:rsidR="0019759E" w:rsidRDefault="0019759E" w:rsidP="0019759E">
    <w:pPr>
      <w:spacing w:after="0"/>
      <w:jc w:val="center"/>
      <w:rPr>
        <w:rFonts w:ascii="Tahoma" w:hAnsi="Tahoma"/>
        <w:lang w:val="es-AR"/>
      </w:rPr>
    </w:pPr>
    <w:r>
      <w:rPr>
        <w:rFonts w:ascii="Tahoma" w:hAnsi="Tahoma"/>
        <w:lang w:val="es-AR"/>
      </w:rPr>
      <w:t>Dirección General de Cultura y Educación</w:t>
    </w:r>
  </w:p>
  <w:p w:rsidR="0019759E" w:rsidRDefault="0019759E" w:rsidP="0019759E">
    <w:pPr>
      <w:spacing w:after="0"/>
      <w:jc w:val="center"/>
      <w:rPr>
        <w:rFonts w:ascii="Tahoma" w:hAnsi="Tahoma"/>
        <w:lang w:val="es-AR"/>
      </w:rPr>
    </w:pPr>
    <w:r>
      <w:rPr>
        <w:rFonts w:ascii="Tahoma" w:hAnsi="Tahoma"/>
        <w:lang w:val="es-AR"/>
      </w:rPr>
      <w:t>Provincia de Buenos Aires</w:t>
    </w:r>
  </w:p>
  <w:p w:rsidR="0019759E" w:rsidRDefault="0019759E" w:rsidP="0019759E">
    <w:pPr>
      <w:pStyle w:val="Piedepgina"/>
      <w:jc w:val="center"/>
      <w:rPr>
        <w:rFonts w:ascii="Tahoma" w:hAnsi="Tahoma" w:cs="Tahoma"/>
        <w:lang w:val="es-ES_tradnl"/>
      </w:rPr>
    </w:pPr>
    <w:r>
      <w:rPr>
        <w:rFonts w:ascii="Tahoma" w:hAnsi="Tahoma" w:cs="Tahoma"/>
        <w:lang w:val="es-ES_tradnl"/>
      </w:rPr>
      <w:t>Dirección: Kennedy 870 y Defensa. Ciudad de El Talar. TIGRE</w:t>
    </w:r>
  </w:p>
  <w:p w:rsidR="0019759E" w:rsidRDefault="0019759E" w:rsidP="0019759E">
    <w:pPr>
      <w:pStyle w:val="Piedepgina"/>
      <w:jc w:val="center"/>
      <w:rPr>
        <w:rFonts w:ascii="Tahoma" w:hAnsi="Tahoma" w:cs="Tahoma"/>
        <w:lang w:val="es-ES_tradnl"/>
      </w:rPr>
    </w:pPr>
    <w:r>
      <w:rPr>
        <w:rFonts w:ascii="Tahoma" w:hAnsi="Tahoma" w:cs="Tahoma"/>
        <w:lang w:val="es-ES_tradnl"/>
      </w:rPr>
      <w:t xml:space="preserve">Tel. / Fax: 011-4740-6894 e-mail: </w:t>
    </w:r>
    <w:hyperlink r:id="rId2" w:history="1">
      <w:r w:rsidRPr="007D2C8D">
        <w:rPr>
          <w:rStyle w:val="Hipervnculo"/>
          <w:rFonts w:ascii="Tahoma" w:hAnsi="Tahoma" w:cs="Tahoma"/>
          <w:lang w:val="es-ES_tradnl"/>
        </w:rPr>
        <w:t>eest1tigre@abc.gob.ar</w:t>
      </w:r>
    </w:hyperlink>
    <w:hyperlink r:id="rId3" w:history="1"/>
  </w:p>
  <w:p w:rsidR="0019759E" w:rsidRPr="0019759E" w:rsidRDefault="0019759E" w:rsidP="0019759E">
    <w:pPr>
      <w:pStyle w:val="Encabezado"/>
      <w:rPr>
        <w:lang w:val="es-ES_tradn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4100A5"/>
    <w:multiLevelType w:val="hybridMultilevel"/>
    <w:tmpl w:val="CD8AC7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59E"/>
    <w:rsid w:val="00075DC5"/>
    <w:rsid w:val="0019505B"/>
    <w:rsid w:val="0019759E"/>
    <w:rsid w:val="00351125"/>
    <w:rsid w:val="0038719C"/>
    <w:rsid w:val="003C0CE7"/>
    <w:rsid w:val="0042712D"/>
    <w:rsid w:val="004F596B"/>
    <w:rsid w:val="0052167C"/>
    <w:rsid w:val="005304B5"/>
    <w:rsid w:val="006170CA"/>
    <w:rsid w:val="00664398"/>
    <w:rsid w:val="007C7A21"/>
    <w:rsid w:val="008163E1"/>
    <w:rsid w:val="009718C7"/>
    <w:rsid w:val="009A1EF4"/>
    <w:rsid w:val="00AB17B8"/>
    <w:rsid w:val="00AB7459"/>
    <w:rsid w:val="00AF08FE"/>
    <w:rsid w:val="00D26242"/>
    <w:rsid w:val="00E75790"/>
    <w:rsid w:val="00F12866"/>
    <w:rsid w:val="00F85BA5"/>
    <w:rsid w:val="00FB2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6EC36"/>
  <w15:chartTrackingRefBased/>
  <w15:docId w15:val="{4D72D1E8-62FA-4035-9419-71EDAF5CC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9759E"/>
    <w:pPr>
      <w:ind w:left="720"/>
      <w:contextualSpacing/>
    </w:pPr>
  </w:style>
  <w:style w:type="paragraph" w:styleId="Encabezado">
    <w:name w:val="header"/>
    <w:basedOn w:val="Normal"/>
    <w:link w:val="EncabezadoCar"/>
    <w:uiPriority w:val="99"/>
    <w:unhideWhenUsed/>
    <w:rsid w:val="0019759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9759E"/>
  </w:style>
  <w:style w:type="paragraph" w:styleId="Piedepgina">
    <w:name w:val="footer"/>
    <w:basedOn w:val="Normal"/>
    <w:link w:val="PiedepginaCar"/>
    <w:uiPriority w:val="99"/>
    <w:unhideWhenUsed/>
    <w:rsid w:val="0019759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9759E"/>
  </w:style>
  <w:style w:type="character" w:styleId="Hipervnculo">
    <w:name w:val="Hyperlink"/>
    <w:basedOn w:val="Fuentedeprrafopredeter"/>
    <w:rsid w:val="001975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escuelatecnica1tigre@gmail.com" TargetMode="External"/><Relationship Id="rId2" Type="http://schemas.openxmlformats.org/officeDocument/2006/relationships/hyperlink" Target="file:///C:\Users\pc\Desktop\eest1tigre@abc.gob.ar"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398</Words>
  <Characters>2272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GERMAN</dc:creator>
  <cp:keywords/>
  <dc:description/>
  <cp:lastModifiedBy>GERMAN</cp:lastModifiedBy>
  <cp:revision>2</cp:revision>
  <dcterms:created xsi:type="dcterms:W3CDTF">2023-09-23T13:07:00Z</dcterms:created>
  <dcterms:modified xsi:type="dcterms:W3CDTF">2023-09-23T13:07:00Z</dcterms:modified>
</cp:coreProperties>
</file>