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IO CURRICULAR/TTP</w:t>
      </w:r>
      <w:proofErr w:type="gramStart"/>
      <w:r w:rsidR="007952E4">
        <w:rPr>
          <w:b/>
          <w:sz w:val="24"/>
          <w:szCs w:val="24"/>
        </w:rPr>
        <w:t xml:space="preserve">: </w:t>
      </w:r>
      <w:r w:rsidR="00552701">
        <w:rPr>
          <w:b/>
          <w:sz w:val="24"/>
          <w:szCs w:val="24"/>
        </w:rPr>
        <w:t xml:space="preserve"> </w:t>
      </w:r>
      <w:r w:rsidR="0094515E">
        <w:rPr>
          <w:b/>
          <w:sz w:val="24"/>
          <w:szCs w:val="24"/>
        </w:rPr>
        <w:t>Laboratorio</w:t>
      </w:r>
      <w:proofErr w:type="gramEnd"/>
      <w:r w:rsidR="0094515E">
        <w:rPr>
          <w:b/>
          <w:sz w:val="24"/>
          <w:szCs w:val="24"/>
        </w:rPr>
        <w:t xml:space="preserve"> de </w:t>
      </w:r>
      <w:r w:rsidR="00772FB4">
        <w:rPr>
          <w:b/>
          <w:sz w:val="24"/>
          <w:szCs w:val="24"/>
        </w:rPr>
        <w:t>Hardware</w:t>
      </w:r>
    </w:p>
    <w:p w:rsidR="002A6F8D" w:rsidRDefault="002A6F8D" w:rsidP="00997EA3">
      <w:pPr>
        <w:rPr>
          <w:b/>
          <w:sz w:val="28"/>
          <w:szCs w:val="24"/>
        </w:rPr>
      </w:pPr>
      <w:r>
        <w:rPr>
          <w:b/>
          <w:sz w:val="24"/>
          <w:szCs w:val="24"/>
        </w:rPr>
        <w:t>MODALIDAD:</w:t>
      </w:r>
      <w:r w:rsidR="007952E4">
        <w:rPr>
          <w:b/>
          <w:sz w:val="24"/>
          <w:szCs w:val="24"/>
        </w:rPr>
        <w:t xml:space="preserve"> </w:t>
      </w:r>
      <w:r w:rsidR="0072494F">
        <w:rPr>
          <w:b/>
          <w:sz w:val="24"/>
          <w:szCs w:val="24"/>
        </w:rPr>
        <w:t>Superior</w:t>
      </w:r>
    </w:p>
    <w:p w:rsidR="002A6F8D" w:rsidRDefault="00731C35" w:rsidP="00997EA3">
      <w:pPr>
        <w:rPr>
          <w:b/>
          <w:sz w:val="24"/>
          <w:szCs w:val="24"/>
        </w:rPr>
      </w:pPr>
      <w:r>
        <w:rPr>
          <w:b/>
          <w:sz w:val="24"/>
          <w:szCs w:val="24"/>
        </w:rPr>
        <w:t>AÑO:</w:t>
      </w:r>
      <w:r w:rsidR="00552701">
        <w:rPr>
          <w:b/>
          <w:sz w:val="24"/>
          <w:szCs w:val="24"/>
        </w:rPr>
        <w:t xml:space="preserve"> 5</w:t>
      </w:r>
      <w:r w:rsidR="0072494F">
        <w:rPr>
          <w:b/>
          <w:sz w:val="24"/>
          <w:szCs w:val="24"/>
        </w:rPr>
        <w:t>to año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772FB4" w:rsidRDefault="00772FB4" w:rsidP="00997EA3">
      <w:r>
        <w:t xml:space="preserve">Carga Horaria Total: 144 horas reloj </w:t>
      </w:r>
    </w:p>
    <w:p w:rsidR="00772FB4" w:rsidRDefault="00772FB4" w:rsidP="00997EA3">
      <w:r>
        <w:t>El orden de los contenidos propuestos a continuación es sólo una forma de presentación, correspondiendo a la institución su organizació</w:t>
      </w:r>
      <w:r>
        <w:t xml:space="preserve">n </w:t>
      </w:r>
      <w:proofErr w:type="gramStart"/>
      <w:r>
        <w:t>pedagógico</w:t>
      </w:r>
      <w:proofErr w:type="gramEnd"/>
      <w:r>
        <w:t xml:space="preserve"> </w:t>
      </w:r>
      <w:r>
        <w:t xml:space="preserve">didáctica al elaborar el Proyecto Curricular Institucional. Los mismos no se presentan como unidades temáticas para ser desarrolladas por el equipo docente, sino como fundamentos para el desarrollo de las capacidades profesionales mencionadas. Introducción a las redes. Cobertura de las redes. </w:t>
      </w:r>
      <w:proofErr w:type="spellStart"/>
      <w:r>
        <w:t>Interoperatividad</w:t>
      </w:r>
      <w:proofErr w:type="spellEnd"/>
      <w:r>
        <w:t xml:space="preserve">. Razones para instalar una red de computadoras. Clasificación, WAN, MAN, LAN, Redes Cliente Servidor, Peer </w:t>
      </w:r>
      <w:proofErr w:type="spellStart"/>
      <w:r>
        <w:t>to</w:t>
      </w:r>
      <w:proofErr w:type="spellEnd"/>
      <w:r>
        <w:t xml:space="preserve"> Peer. LAN, topología física y lógica. Especificaciones LAN, Ethernet, IEEE 802.x, FDDI. Comparación con las capas del modelo OSI. Placa de red, dirección MAC, </w:t>
      </w:r>
      <w:proofErr w:type="spellStart"/>
      <w:r>
        <w:t>unicast</w:t>
      </w:r>
      <w:proofErr w:type="spellEnd"/>
      <w:r>
        <w:t xml:space="preserve">, </w:t>
      </w:r>
      <w:proofErr w:type="spellStart"/>
      <w:r>
        <w:t>multicast</w:t>
      </w:r>
      <w:proofErr w:type="spellEnd"/>
      <w:r>
        <w:t xml:space="preserve"> y </w:t>
      </w:r>
      <w:proofErr w:type="spellStart"/>
      <w:r>
        <w:t>broadcast</w:t>
      </w:r>
      <w:proofErr w:type="spellEnd"/>
      <w:r>
        <w:t xml:space="preserve">. Encapsulación, MTU. Cableado, cable UTP, </w:t>
      </w:r>
      <w:proofErr w:type="spellStart"/>
      <w:r>
        <w:t>conectorización</w:t>
      </w:r>
      <w:proofErr w:type="spellEnd"/>
      <w:r>
        <w:t xml:space="preserve">, Normas EIA/TIA 568B. Dispositivos de red, </w:t>
      </w:r>
      <w:proofErr w:type="spellStart"/>
      <w:r>
        <w:t>hub</w:t>
      </w:r>
      <w:proofErr w:type="spellEnd"/>
      <w:r>
        <w:t xml:space="preserve">, </w:t>
      </w:r>
      <w:proofErr w:type="spellStart"/>
      <w:r>
        <w:t>switch</w:t>
      </w:r>
      <w:proofErr w:type="spellEnd"/>
      <w:r>
        <w:t xml:space="preserve">, </w:t>
      </w:r>
      <w:proofErr w:type="spellStart"/>
      <w:r>
        <w:t>router</w:t>
      </w:r>
      <w:proofErr w:type="spellEnd"/>
      <w:r>
        <w:t xml:space="preserve">. Características, limitaciones. Dominio de colisión, dominio de </w:t>
      </w:r>
      <w:proofErr w:type="spellStart"/>
      <w:r>
        <w:t>broadcast</w:t>
      </w:r>
      <w:proofErr w:type="spellEnd"/>
      <w:r>
        <w:t xml:space="preserve">. Segmentación. Ethernet 100BaseTX, Gigabit Ethernet. </w:t>
      </w:r>
      <w:proofErr w:type="spellStart"/>
      <w:r>
        <w:t>Switching</w:t>
      </w:r>
      <w:proofErr w:type="spellEnd"/>
      <w:r>
        <w:t xml:space="preserve">, métodos, store and forward, </w:t>
      </w:r>
      <w:proofErr w:type="spellStart"/>
      <w:r>
        <w:t>cut-trhough</w:t>
      </w:r>
      <w:proofErr w:type="spellEnd"/>
      <w:r>
        <w:t xml:space="preserve"> y </w:t>
      </w:r>
      <w:proofErr w:type="spellStart"/>
      <w:r>
        <w:t>fragment</w:t>
      </w:r>
      <w:proofErr w:type="spellEnd"/>
      <w:r>
        <w:t xml:space="preserve"> free, operación a N2, redundancia, </w:t>
      </w:r>
      <w:proofErr w:type="spellStart"/>
      <w:r>
        <w:t>Spanning</w:t>
      </w:r>
      <w:proofErr w:type="spellEnd"/>
      <w:r>
        <w:t xml:space="preserve"> </w:t>
      </w:r>
      <w:proofErr w:type="spellStart"/>
      <w:r>
        <w:t>Tree</w:t>
      </w:r>
      <w:proofErr w:type="spellEnd"/>
      <w:r>
        <w:t xml:space="preserve"> </w:t>
      </w:r>
      <w:proofErr w:type="spellStart"/>
      <w:r>
        <w:t>Protocol</w:t>
      </w:r>
      <w:proofErr w:type="spellEnd"/>
      <w:r>
        <w:t xml:space="preserve">. Configuración de </w:t>
      </w:r>
      <w:proofErr w:type="spellStart"/>
      <w:r>
        <w:t>switches</w:t>
      </w:r>
      <w:proofErr w:type="spellEnd"/>
      <w:r>
        <w:t xml:space="preserve">, modo usuario y modo privilegiado, comandos. Nociones de Cableado Estructurado, Cuarto de comunicaciones, Racks, Cableado horizontal, elementos que lo componen. Análisis del tráfico en una LAN. </w:t>
      </w:r>
      <w:proofErr w:type="spellStart"/>
      <w:r>
        <w:t>Sniffing</w:t>
      </w:r>
      <w:proofErr w:type="spellEnd"/>
      <w:r>
        <w:t>, analizadores de protocolo, captura del tráfico, filtros de captura, análisis.</w:t>
      </w:r>
    </w:p>
    <w:p w:rsidR="002A6F8D" w:rsidRDefault="002A6F8D" w:rsidP="00997EA3">
      <w:pPr>
        <w:rPr>
          <w:b/>
          <w:sz w:val="24"/>
          <w:szCs w:val="24"/>
          <w:u w:val="single"/>
        </w:rPr>
      </w:pPr>
      <w:bookmarkStart w:id="0" w:name="_GoBack"/>
      <w:bookmarkEnd w:id="0"/>
      <w:r w:rsidRPr="0041792D">
        <w:rPr>
          <w:b/>
          <w:sz w:val="24"/>
          <w:szCs w:val="24"/>
          <w:u w:val="single"/>
        </w:rPr>
        <w:t>CRITERIOS DE EVALUACIÓN</w:t>
      </w:r>
      <w:r w:rsidR="00960B6F">
        <w:rPr>
          <w:b/>
          <w:sz w:val="24"/>
          <w:szCs w:val="24"/>
          <w:u w:val="single"/>
        </w:rPr>
        <w:t>:</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40A7"/>
    <w:rsid w:val="00177D6D"/>
    <w:rsid w:val="001869A7"/>
    <w:rsid w:val="00242C86"/>
    <w:rsid w:val="00255E43"/>
    <w:rsid w:val="00282334"/>
    <w:rsid w:val="002A35AB"/>
    <w:rsid w:val="002A6F8D"/>
    <w:rsid w:val="003919BB"/>
    <w:rsid w:val="0041792D"/>
    <w:rsid w:val="00457076"/>
    <w:rsid w:val="004B173F"/>
    <w:rsid w:val="00552701"/>
    <w:rsid w:val="00585D62"/>
    <w:rsid w:val="005C0ADE"/>
    <w:rsid w:val="005D40DB"/>
    <w:rsid w:val="00633CDF"/>
    <w:rsid w:val="006F1A95"/>
    <w:rsid w:val="0072494F"/>
    <w:rsid w:val="00731C35"/>
    <w:rsid w:val="00734324"/>
    <w:rsid w:val="00747401"/>
    <w:rsid w:val="00772FB4"/>
    <w:rsid w:val="007952E4"/>
    <w:rsid w:val="007A4075"/>
    <w:rsid w:val="00805AD1"/>
    <w:rsid w:val="00822476"/>
    <w:rsid w:val="00851F91"/>
    <w:rsid w:val="009214F4"/>
    <w:rsid w:val="0094515E"/>
    <w:rsid w:val="00960B6F"/>
    <w:rsid w:val="00997EA3"/>
    <w:rsid w:val="00A044E4"/>
    <w:rsid w:val="00A104D4"/>
    <w:rsid w:val="00A21B9A"/>
    <w:rsid w:val="00AF0F28"/>
    <w:rsid w:val="00B04835"/>
    <w:rsid w:val="00B44F36"/>
    <w:rsid w:val="00BA4673"/>
    <w:rsid w:val="00C368EA"/>
    <w:rsid w:val="00C85D98"/>
    <w:rsid w:val="00CB3FC7"/>
    <w:rsid w:val="00CD2997"/>
    <w:rsid w:val="00D11252"/>
    <w:rsid w:val="00D148F0"/>
    <w:rsid w:val="00D46174"/>
    <w:rsid w:val="00D97739"/>
    <w:rsid w:val="00DE3176"/>
    <w:rsid w:val="00E028F9"/>
    <w:rsid w:val="00E41250"/>
    <w:rsid w:val="00E47D84"/>
    <w:rsid w:val="00E64331"/>
    <w:rsid w:val="00E65E96"/>
    <w:rsid w:val="00EA1F83"/>
    <w:rsid w:val="00EA7286"/>
    <w:rsid w:val="00EB20C7"/>
    <w:rsid w:val="00F10D39"/>
    <w:rsid w:val="00F77908"/>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1616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1906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2024-05-20T14:44:00Z</dcterms:created>
  <dcterms:modified xsi:type="dcterms:W3CDTF">2024-05-20T14:44:00Z</dcterms:modified>
</cp:coreProperties>
</file>