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 xml:space="preserve">IO CURRICULAR/TTP: </w:t>
      </w:r>
      <w:r w:rsidR="007F2894">
        <w:rPr>
          <w:b/>
          <w:sz w:val="24"/>
          <w:szCs w:val="24"/>
        </w:rPr>
        <w:t xml:space="preserve">Laboratorio de </w:t>
      </w:r>
      <w:r w:rsidR="00A874FF">
        <w:rPr>
          <w:b/>
          <w:sz w:val="24"/>
          <w:szCs w:val="24"/>
        </w:rPr>
        <w:t>Sistemas Operativos</w:t>
      </w:r>
      <w:bookmarkStart w:id="0" w:name="_GoBack"/>
      <w:bookmarkEnd w:id="0"/>
    </w:p>
    <w:p w:rsidR="00B6435E" w:rsidRDefault="002A6F8D" w:rsidP="00997EA3">
      <w:pPr>
        <w:rPr>
          <w:b/>
          <w:sz w:val="24"/>
          <w:szCs w:val="24"/>
        </w:rPr>
      </w:pPr>
      <w:r>
        <w:rPr>
          <w:b/>
          <w:sz w:val="24"/>
          <w:szCs w:val="24"/>
        </w:rPr>
        <w:t>MODALIDAD:</w:t>
      </w:r>
      <w:r w:rsidR="00B6435E">
        <w:rPr>
          <w:b/>
          <w:sz w:val="24"/>
          <w:szCs w:val="24"/>
        </w:rPr>
        <w:t xml:space="preserve"> Superior </w:t>
      </w:r>
    </w:p>
    <w:p w:rsidR="002A6F8D" w:rsidRDefault="00731C35" w:rsidP="00997EA3">
      <w:pPr>
        <w:rPr>
          <w:b/>
          <w:sz w:val="24"/>
          <w:szCs w:val="24"/>
        </w:rPr>
      </w:pPr>
      <w:r>
        <w:rPr>
          <w:b/>
          <w:sz w:val="24"/>
          <w:szCs w:val="24"/>
        </w:rPr>
        <w:t>AÑO:</w:t>
      </w:r>
      <w:r w:rsidR="00B6435E">
        <w:rPr>
          <w:b/>
          <w:sz w:val="24"/>
          <w:szCs w:val="24"/>
        </w:rPr>
        <w:t xml:space="preserve"> 6to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2A6F8D" w:rsidRDefault="008542B2" w:rsidP="00997EA3">
      <w:r>
        <w:t>Carga Horaria Total: 144</w:t>
      </w:r>
      <w:r w:rsidR="00B6435E">
        <w:t xml:space="preserve"> horas reloj</w:t>
      </w:r>
    </w:p>
    <w:p w:rsidR="00A874FF" w:rsidRDefault="00A874FF" w:rsidP="00997EA3">
      <w:r>
        <w:t xml:space="preserve">El orden de los contenidos propuestos a continuación es sólo una forma de presentación, correspondiendo a la institución su organización </w:t>
      </w:r>
      <w:proofErr w:type="spellStart"/>
      <w:r>
        <w:t>pedagógicodidáctica</w:t>
      </w:r>
      <w:proofErr w:type="spellEnd"/>
      <w:r>
        <w:t xml:space="preserve"> al elaborar el Proyecto Curricular Institucional. Los mismos no se presentan como unidades temáticas para ser desarrolladas por el equipo docente, sino como fundamentos para el logro de las capacidades profesionales mencionadas. Planificar y configurar la red. Planificación de redes. Identificación de las necesidades de una red local. Evaluación de las necesidades de equipo y rendimiento. Almacenamiento en disco. Sistemas de copia de seguridad. Estaciones sin disco. Cableado. Equipo de protección del sistema. Identificación de los requisitos de las aplicaciones. Selección de un servidor. Rendimiento y cuellos de botella. El microprocesador. El bus del servidor. El sistema de discos. </w:t>
      </w:r>
      <w:proofErr w:type="spellStart"/>
      <w:r>
        <w:t>Superservidores</w:t>
      </w:r>
      <w:proofErr w:type="spellEnd"/>
      <w:r>
        <w:t xml:space="preserve">. Sistemas multiprocesador simétricos y asimétricos. Protección de los datos y equipos de la red. Protección de la red y sus datos. Técnicas de copia de seguridad y protección de los datos. Procedimientos de copia de seguridad. Problemas de alimentación y soluciones. Problemas de conexión a tierra. Dispositivos de protección. Configuración de los equipos. Preparación de la ubicación. Configuración del servidor. Supresión de conflictos de interrupciones y puertos de E/S. Instalación de unidades y controladores de disco. Instalación de las placas de red. Instalación de un SAI. Configuración de estaciones de trabajo. Estaciones sin disco. Instalación y verificación del cableado. Equipos de verificación del cableado. Instalación de la Red. Preparación de la instalación. Instalación de nuevos servidores. Carga del sistema operativo de red en el servidor. Denominación del servidor. Asignación del número interno de la red. Especificación de unidades de disco. </w:t>
      </w:r>
      <w:proofErr w:type="spellStart"/>
      <w:r>
        <w:t>Particionamiento</w:t>
      </w:r>
      <w:proofErr w:type="spellEnd"/>
      <w:r>
        <w:t xml:space="preserve"> de la unidad. Establecimiento de la duplicación de disco y de canal. Carga de controladores de red. Proceso de actualización. Preparación de una actualización a distancia. Preparación de una actualización sobre el mismo servidor. Opciones de instalación. Instalación del sistema operativo de red. Instalación de estaciones de trabajo. Configuración de estaciones sin discos. Otras opciones y utilidades. Personalización de las sesiones. Instalación de soporte para interconexión de redes. Configuración de placas. Configuración de protocolos. Asignación del TCP/IP a la placa de red. Información general sobre nodos. Instalación del soporte TCP/IP en las estaciones. Configuración de Sistemas Operativos propietarios y libres: IP, Máscara de Red, Puerta de Enlace, DNS, Nombre de Equipo, Nombre de Grupo de Trabajo. Instalación y configuración de Firewall. Acceso Remoto, Aplicaciones. Introducción al diseño, instalación, configuración y personalización de Intranets. Dominios. Dominios vs</w:t>
      </w:r>
      <w:r>
        <w:t xml:space="preserve"> </w:t>
      </w:r>
      <w:r>
        <w:t xml:space="preserve">Grupos de Trabajo. Gestionar y usar la Red. Actividades posteriores a la instalación. Entrada en el sistema. Personalización de los procedimientos de conexión a la red. La orden LOGIN. Salida del sistema. El sistema de archivos. Organización de directorios. Secuencias de conexión. Tareas futuras para administradores y supervisores. Jerarquía y seguridad en una red. Privilegios. Jerarquía de usuarios. Estudio de los derechos. Cómo asignar derechos sobre archivos y directorios. Cómo asignar derechos de acceso. Administración del sistema de archivos. Gestión de archivos y directorios. Utilidades y órdenes para usuarios. Asignación de unidades. Conexiones de impresoras. Conexión de servidores. Servicios de impresión. Colas de impresión. Impresoras de la red. Servidores de impresión. Configuración de los servicios de impresión. Configuración de impresoras remotas. Secuencias de conexión. Tipos de secuencias de conexión. Cómo y cuándo se </w:t>
      </w:r>
      <w:r>
        <w:lastRenderedPageBreak/>
        <w:t xml:space="preserve">ejecutan las secuencias de conexión. Opciones de conexión. Visualización de información sobre la estación y la conexión. Sistemas de copia de seguridad en la red. Compresión. Información adicional sobre archivos de registro. Sistema de facturación. Sistema de auditoría. Introducción al monitoreo y mantenimiento. Técnicas y herramientas para gestión de redes. Consola remota. Información sobre conexiones. Información sobre discos. Información sobre la red LAN/WAN. Información el sistema. Actividad de archivos abiertos y bloqueos. Utilización de caché. Utilización del procesador. Estadísticas sobre recursos. Estadísticas de memoria. Información sobre planificación. </w:t>
      </w:r>
      <w:proofErr w:type="spellStart"/>
      <w:r>
        <w:t>Ordenes</w:t>
      </w:r>
      <w:proofErr w:type="spellEnd"/>
      <w:r>
        <w:t xml:space="preserve"> del servidor y opciones para mejorar el rendimiento. Visualización de información sobre el servidor. Modificación de la configuración del servidor. Archivos de inicialización del servidor. Parámetros del servidor. Información sobre usuarios y conexiones. Supresión de conexiones. Registro de errores del servidor. Desconexión del servidor. Gestión del almacenamiento en disco. Visualización de información sobre el sistema de archivos. Montaje y desmontaje de volúmenes. Proceso de reparación. Servidores. Instalación, configuración, personalización, administración y mantenimiento de servidores: DNS, DHCP, Web, FTP, Correo Electrónico, etc. Implementación definitiva: Prueba piloto. Ajustes finales. Adecuación al marco de la realidad y practicidad. Transmitir y demostrar la funcionalidad del </w:t>
      </w:r>
      <w:proofErr w:type="spellStart"/>
      <w:r>
        <w:t>producto.</w:t>
      </w:r>
      <w:proofErr w:type="spellEnd"/>
    </w:p>
    <w:p w:rsidR="002A6F8D" w:rsidRDefault="002A6F8D" w:rsidP="00997EA3">
      <w:pPr>
        <w:rPr>
          <w:b/>
          <w:sz w:val="24"/>
          <w:szCs w:val="24"/>
          <w:u w:val="single"/>
        </w:rPr>
      </w:pPr>
      <w:r w:rsidRPr="0041792D">
        <w:rPr>
          <w:b/>
          <w:sz w:val="24"/>
          <w:szCs w:val="24"/>
          <w:u w:val="single"/>
        </w:rPr>
        <w:t>CRITERIOS DE EVALUACIÓN</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90A19"/>
    <w:rsid w:val="000C0CF4"/>
    <w:rsid w:val="00104827"/>
    <w:rsid w:val="00177D6D"/>
    <w:rsid w:val="00242C86"/>
    <w:rsid w:val="00282334"/>
    <w:rsid w:val="002A35AB"/>
    <w:rsid w:val="002A6F8D"/>
    <w:rsid w:val="003919BB"/>
    <w:rsid w:val="0041792D"/>
    <w:rsid w:val="004473D1"/>
    <w:rsid w:val="004B173F"/>
    <w:rsid w:val="005065FF"/>
    <w:rsid w:val="00585D62"/>
    <w:rsid w:val="005C0ADE"/>
    <w:rsid w:val="005D40DB"/>
    <w:rsid w:val="00633CDF"/>
    <w:rsid w:val="006F1A95"/>
    <w:rsid w:val="00731C35"/>
    <w:rsid w:val="00747401"/>
    <w:rsid w:val="007952E4"/>
    <w:rsid w:val="007A4075"/>
    <w:rsid w:val="007F2894"/>
    <w:rsid w:val="00805AD1"/>
    <w:rsid w:val="00822476"/>
    <w:rsid w:val="00851F91"/>
    <w:rsid w:val="008542B2"/>
    <w:rsid w:val="00997EA3"/>
    <w:rsid w:val="00A044E4"/>
    <w:rsid w:val="00A104D4"/>
    <w:rsid w:val="00A21B9A"/>
    <w:rsid w:val="00A874FF"/>
    <w:rsid w:val="00B04835"/>
    <w:rsid w:val="00B44F36"/>
    <w:rsid w:val="00B6435E"/>
    <w:rsid w:val="00B9734F"/>
    <w:rsid w:val="00BA4673"/>
    <w:rsid w:val="00C368EA"/>
    <w:rsid w:val="00C85D98"/>
    <w:rsid w:val="00CB3FC7"/>
    <w:rsid w:val="00D11252"/>
    <w:rsid w:val="00D148F0"/>
    <w:rsid w:val="00D46174"/>
    <w:rsid w:val="00D97739"/>
    <w:rsid w:val="00DE3176"/>
    <w:rsid w:val="00E028F9"/>
    <w:rsid w:val="00E47D84"/>
    <w:rsid w:val="00E64331"/>
    <w:rsid w:val="00E65E96"/>
    <w:rsid w:val="00EA1F83"/>
    <w:rsid w:val="00EA7286"/>
    <w:rsid w:val="00EB20C7"/>
    <w:rsid w:val="00F0129E"/>
    <w:rsid w:val="00F10D39"/>
    <w:rsid w:val="00F945D9"/>
    <w:rsid w:val="00FB0D28"/>
    <w:rsid w:val="00FF5A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884</Words>
  <Characters>4863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5736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2024-05-21T12:37:00Z</dcterms:created>
  <dcterms:modified xsi:type="dcterms:W3CDTF">2024-05-21T12:37:00Z</dcterms:modified>
</cp:coreProperties>
</file>