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F32794">
        <w:t xml:space="preserve">SISTEMAS MECÁNICOS 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743985">
        <w:t>108</w:t>
      </w:r>
      <w:r w:rsidR="00FE7C80">
        <w:t xml:space="preserve"> horas reloj </w:t>
      </w:r>
    </w:p>
    <w:p w:rsidR="00F32794" w:rsidRDefault="00F32794" w:rsidP="00A0246B">
      <w:r>
        <w:t>Desarrollo de la Ingeniería Básica: Diagrama de Proceso; Balances de Materiales y Energía; Desarrollo del diseño de proceso de equipos; Elaboración de datos para la especificación de equipos de provisión standard; Definición de la instrumentación de proceso; Diagramas de cañerías e Instrumentos; Listado de Líneas; Planos de Disposición de Equipos (</w:t>
      </w:r>
      <w:proofErr w:type="spellStart"/>
      <w:r>
        <w:t>Plot</w:t>
      </w:r>
      <w:proofErr w:type="spellEnd"/>
      <w:r>
        <w:t xml:space="preserve"> – </w:t>
      </w:r>
      <w:proofErr w:type="spellStart"/>
      <w:r>
        <w:t>Plant</w:t>
      </w:r>
      <w:proofErr w:type="spellEnd"/>
      <w:r>
        <w:t>). Especificaciones de cañerías. Manuales de Operación y Puesta en Marcha. Materiales; Unión de cañerías y accesorios. Prueba de cañerías. Normas de Diseño y Construcción. Soportes. Tipos de soporte; Transmisión de Esfuerzos y Vibraciones. Válvulas. Tipos de Válvulas. (Electroválvulas). Recipientes a Presión. Tanques de Almacenamiento. Tipos y Clasificación. Normas de diseño y construcción. Intercambiadores de calor. Bombas. Distintos tipos. Rendimiento; Curvas características. Compresores. Distintos tipos; Selección del tipo; Instalación; Selección; Especificación; Normas. Calderas. Tipos y características. Instalación; Selección; Especificación; Normas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398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32794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2024-05-21T14:21:00Z</dcterms:created>
  <dcterms:modified xsi:type="dcterms:W3CDTF">2024-05-21T14:21:00Z</dcterms:modified>
</cp:coreProperties>
</file>