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5F34B5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324780">
        <w:t>PROYECTO Y DISEÑO DE INSTALACIONES ELÉCTRICAS</w:t>
      </w:r>
      <w:bookmarkStart w:id="0" w:name="_GoBack"/>
      <w:bookmarkEnd w:id="0"/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A0246B">
        <w:rPr>
          <w:b/>
          <w:sz w:val="24"/>
          <w:szCs w:val="24"/>
        </w:rPr>
        <w:t xml:space="preserve"> 7m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 xml:space="preserve">Total: </w:t>
      </w:r>
      <w:r w:rsidR="00EB1F30">
        <w:t>144</w:t>
      </w:r>
      <w:r w:rsidR="00FE7C80">
        <w:t xml:space="preserve"> horas reloj </w:t>
      </w:r>
    </w:p>
    <w:p w:rsidR="00324780" w:rsidRDefault="00324780" w:rsidP="00A0246B">
      <w:r>
        <w:t>Centrales Eléctricas. Generación, transmisión y distribución de la energía eléctrica. Tipos. Sistema Interconectado Nacional. Centrales existentes en nuestro País. Recursos Energéticos. Provisión y distribución de energía eléctrica: Redes de distribución. Provisión a través de redes públicas. Subestaciones de transformación. Líneas aéreas. Grupos electrógenos: uso permanente, temporario o de reserva. Instalación. Distribución de energía eléctrica industrial: Distribución de maquinarias. Determinación de coeficientes prácticos de utilización y de simultaneidad. Instalación de fuerza motriz. Normas y reglamentos. . Procedimientos de prueba y mantenimiento de máquinas eléctricas.</w:t>
      </w:r>
    </w:p>
    <w:p w:rsidR="002A6F8D" w:rsidRPr="00A0246B" w:rsidRDefault="002A6F8D" w:rsidP="00A0246B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B555E"/>
    <w:rsid w:val="001C2E81"/>
    <w:rsid w:val="00223534"/>
    <w:rsid w:val="00242C86"/>
    <w:rsid w:val="00282334"/>
    <w:rsid w:val="002A35AB"/>
    <w:rsid w:val="002A6F8D"/>
    <w:rsid w:val="002E275C"/>
    <w:rsid w:val="002F2942"/>
    <w:rsid w:val="00324780"/>
    <w:rsid w:val="003919BB"/>
    <w:rsid w:val="003D5884"/>
    <w:rsid w:val="0041792D"/>
    <w:rsid w:val="004473D1"/>
    <w:rsid w:val="004B173F"/>
    <w:rsid w:val="004B5E4D"/>
    <w:rsid w:val="005065FF"/>
    <w:rsid w:val="00585D62"/>
    <w:rsid w:val="005C0ADE"/>
    <w:rsid w:val="005D40DB"/>
    <w:rsid w:val="005F34B5"/>
    <w:rsid w:val="00633CDF"/>
    <w:rsid w:val="006E76AC"/>
    <w:rsid w:val="006F1A95"/>
    <w:rsid w:val="00731C35"/>
    <w:rsid w:val="00743985"/>
    <w:rsid w:val="007463BA"/>
    <w:rsid w:val="007468E3"/>
    <w:rsid w:val="00747401"/>
    <w:rsid w:val="007952E4"/>
    <w:rsid w:val="007A4075"/>
    <w:rsid w:val="007A6C10"/>
    <w:rsid w:val="007F2894"/>
    <w:rsid w:val="00805AD1"/>
    <w:rsid w:val="00822476"/>
    <w:rsid w:val="00827159"/>
    <w:rsid w:val="008405F3"/>
    <w:rsid w:val="00851F91"/>
    <w:rsid w:val="008542B2"/>
    <w:rsid w:val="008E51CE"/>
    <w:rsid w:val="00911453"/>
    <w:rsid w:val="00943ADE"/>
    <w:rsid w:val="00967B75"/>
    <w:rsid w:val="00997EA3"/>
    <w:rsid w:val="00A0246B"/>
    <w:rsid w:val="00A044E4"/>
    <w:rsid w:val="00A104D4"/>
    <w:rsid w:val="00A12F21"/>
    <w:rsid w:val="00A21B9A"/>
    <w:rsid w:val="00A874FF"/>
    <w:rsid w:val="00A92CF0"/>
    <w:rsid w:val="00AE4A94"/>
    <w:rsid w:val="00B04835"/>
    <w:rsid w:val="00B25D49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606CE"/>
    <w:rsid w:val="00D97739"/>
    <w:rsid w:val="00DE3176"/>
    <w:rsid w:val="00DF33E5"/>
    <w:rsid w:val="00E028F9"/>
    <w:rsid w:val="00E47D84"/>
    <w:rsid w:val="00E64331"/>
    <w:rsid w:val="00E65E96"/>
    <w:rsid w:val="00E833F1"/>
    <w:rsid w:val="00EA1F83"/>
    <w:rsid w:val="00EA7286"/>
    <w:rsid w:val="00EB1F30"/>
    <w:rsid w:val="00EB20C7"/>
    <w:rsid w:val="00EE4053"/>
    <w:rsid w:val="00F0129E"/>
    <w:rsid w:val="00F10D39"/>
    <w:rsid w:val="00F32794"/>
    <w:rsid w:val="00F945D9"/>
    <w:rsid w:val="00FB0D28"/>
    <w:rsid w:val="00FE7C80"/>
    <w:rsid w:val="00FF4074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2024-05-21T14:26:00Z</dcterms:created>
  <dcterms:modified xsi:type="dcterms:W3CDTF">2024-05-21T14:26:00Z</dcterms:modified>
</cp:coreProperties>
</file>