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EC597D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517EA7">
        <w:t>INTRODUCCIÓN</w:t>
      </w:r>
      <w:proofErr w:type="gramEnd"/>
      <w:r w:rsidR="00517EA7">
        <w:t xml:space="preserve"> A LA BIOLOGÍA CELULAR</w:t>
      </w:r>
    </w:p>
    <w:p w:rsidR="002A6F8D" w:rsidRDefault="002A6F8D" w:rsidP="00997EA3">
      <w:pPr>
        <w:rPr>
          <w:b/>
          <w:sz w:val="28"/>
          <w:szCs w:val="24"/>
        </w:rPr>
      </w:pPr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  <w:bookmarkStart w:id="0" w:name="_GoBack"/>
      <w:bookmarkEnd w:id="0"/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C597D">
        <w:rPr>
          <w:b/>
          <w:sz w:val="24"/>
          <w:szCs w:val="24"/>
        </w:rPr>
        <w:t xml:space="preserve"> 4t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EC597D" w:rsidP="00997EA3">
      <w:r>
        <w:t xml:space="preserve">Carga Horaria Total: 72 horas reloj anual </w:t>
      </w:r>
    </w:p>
    <w:p w:rsidR="00517EA7" w:rsidRDefault="00517EA7" w:rsidP="00997EA3">
      <w:pPr>
        <w:rPr>
          <w:b/>
          <w:sz w:val="24"/>
          <w:szCs w:val="24"/>
          <w:u w:val="single"/>
        </w:rPr>
      </w:pPr>
      <w:r>
        <w:t xml:space="preserve">La teoría celular. Diversidad de tipos celulares. Adaptaciones </w:t>
      </w:r>
      <w:proofErr w:type="spellStart"/>
      <w:r>
        <w:t>morfofisiológicas</w:t>
      </w:r>
      <w:proofErr w:type="spellEnd"/>
      <w:r>
        <w:t>. Anatomía de las células: Células procariota y eucariota: semejanzas y diferencias. Célula procariota: tamaño, forma, estructura y funciones. Célula eucariota: tamaño, forma, estructura y funciones. Fisiología de las células. Procesos de conservación: Degradación y síntesis de sustancias. Metabolismo. Respiración aerobia y anaerobia. Biosíntesis de sustancias. Función del ATP. Procesos de regulación: La membrana plasmática y la entrada y salida de materiales. Mecanismos de transporte. Transporte activo y transporte pasivo. Procesos de reproducción: Replicación del ADN. Multiplicación vegetativa de células procariotas y eucariotas. Reproducción sexual de células procariotas y eucariotas. Reproducción de células vegetales y animales. Mitosis. Meiosis. Tratamiento de la información. Honestidad y fiabilidad en la presentación de resultados obtenidos en análisis, ensayos, etc.</w:t>
      </w:r>
      <w:r w:rsidRPr="0041792D">
        <w:rPr>
          <w:b/>
          <w:sz w:val="24"/>
          <w:szCs w:val="24"/>
          <w:u w:val="single"/>
        </w:rPr>
        <w:t xml:space="preserve">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77D6D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B173F"/>
    <w:rsid w:val="004E0B6F"/>
    <w:rsid w:val="00517EA7"/>
    <w:rsid w:val="005808EE"/>
    <w:rsid w:val="00585D62"/>
    <w:rsid w:val="005B30D2"/>
    <w:rsid w:val="005C0ADE"/>
    <w:rsid w:val="005D40DB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B3FC7"/>
    <w:rsid w:val="00CC5698"/>
    <w:rsid w:val="00D11252"/>
    <w:rsid w:val="00D148F0"/>
    <w:rsid w:val="00D46174"/>
    <w:rsid w:val="00D97739"/>
    <w:rsid w:val="00DE3176"/>
    <w:rsid w:val="00DF146D"/>
    <w:rsid w:val="00E028F9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1448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2024-05-23T12:24:00Z</dcterms:created>
  <dcterms:modified xsi:type="dcterms:W3CDTF">2024-05-23T12:24:00Z</dcterms:modified>
</cp:coreProperties>
</file>