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B8" w:rsidRDefault="00403A2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PROGRAMA DE ESTUDIOS  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-185419</wp:posOffset>
            </wp:positionH>
            <wp:positionV relativeFrom="paragraph">
              <wp:posOffset>-99059</wp:posOffset>
            </wp:positionV>
            <wp:extent cx="1200150" cy="17907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C0EB8" w:rsidRDefault="00403A2C">
      <w:pPr>
        <w:rPr>
          <w:b/>
          <w:sz w:val="28"/>
          <w:szCs w:val="28"/>
        </w:rPr>
      </w:pPr>
      <w:r>
        <w:rPr>
          <w:b/>
          <w:sz w:val="24"/>
          <w:szCs w:val="24"/>
          <w:u w:val="single"/>
        </w:rPr>
        <w:t>ESPACIO CURRICULAR</w:t>
      </w:r>
      <w:r>
        <w:rPr>
          <w:b/>
          <w:sz w:val="24"/>
          <w:szCs w:val="24"/>
        </w:rPr>
        <w:t xml:space="preserve">:    Físico- Química - 2º Año                                                                                    </w:t>
      </w:r>
    </w:p>
    <w:p w:rsidR="00EC0EB8" w:rsidRDefault="00403A2C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PROFESORES</w:t>
      </w:r>
      <w:r>
        <w:rPr>
          <w:b/>
          <w:sz w:val="24"/>
          <w:szCs w:val="24"/>
        </w:rPr>
        <w:t>: TODOS</w:t>
      </w:r>
    </w:p>
    <w:p w:rsidR="00EC0EB8" w:rsidRDefault="00403A2C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AÑO</w:t>
      </w:r>
      <w:r>
        <w:rPr>
          <w:b/>
          <w:sz w:val="24"/>
          <w:szCs w:val="24"/>
        </w:rPr>
        <w:t xml:space="preserve">: </w:t>
      </w:r>
      <w:bookmarkStart w:id="0" w:name="_GoBack"/>
      <w:bookmarkEnd w:id="0"/>
    </w:p>
    <w:p w:rsidR="00EC0EB8" w:rsidRDefault="00403A2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CONTENIDOS</w:t>
      </w:r>
    </w:p>
    <w:p w:rsidR="00EC0EB8" w:rsidRDefault="00403A2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La naturaleza corpuscular de la materia</w:t>
      </w:r>
    </w:p>
    <w:p w:rsidR="00EC0EB8" w:rsidRDefault="00403A2C">
      <w:pPr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Estados de la materia</w:t>
      </w:r>
      <w:r>
        <w:rPr>
          <w:sz w:val="24"/>
          <w:szCs w:val="24"/>
        </w:rPr>
        <w:t>. Materia. Propiedades de la materia. Característica y organización de los tres estados de la materia: sólido, líquido y gaseoso. Estado de Plasma. Cambios de Estado: Fusión, solidificación, sublimación, volatilización, licuación, vapo</w:t>
      </w:r>
      <w:r>
        <w:rPr>
          <w:sz w:val="24"/>
          <w:szCs w:val="24"/>
        </w:rPr>
        <w:t xml:space="preserve">rización. El estado gaseoso. Modelo de partículas. Teoría cinético-molecular. Las variables que afectan el estudio del estado gaseoso: volumen, presión, temperatura y masa. Las leyes experimentales sobre el estado gaseoso: </w:t>
      </w:r>
      <w:proofErr w:type="spellStart"/>
      <w:r>
        <w:rPr>
          <w:sz w:val="24"/>
          <w:szCs w:val="24"/>
        </w:rPr>
        <w:t>Boyle-Mariotte</w:t>
      </w:r>
      <w:proofErr w:type="spellEnd"/>
      <w:r>
        <w:rPr>
          <w:sz w:val="24"/>
          <w:szCs w:val="24"/>
        </w:rPr>
        <w:t>, Charles y Gay-Lus</w:t>
      </w:r>
      <w:r>
        <w:rPr>
          <w:sz w:val="24"/>
          <w:szCs w:val="24"/>
        </w:rPr>
        <w:t xml:space="preserve">sac. Problemas de Aplicación.                                                                                                                                                          </w:t>
      </w:r>
    </w:p>
    <w:p w:rsidR="00EC0EB8" w:rsidRDefault="00403A2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Soluciones</w:t>
      </w:r>
    </w:p>
    <w:p w:rsidR="00EC0EB8" w:rsidRDefault="00403A2C">
      <w:pPr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Sistemas Materiales Homogéneos</w:t>
      </w:r>
      <w:r>
        <w:rPr>
          <w:sz w:val="24"/>
          <w:szCs w:val="24"/>
        </w:rPr>
        <w:t>: Soluciones y sustancias. Solu</w:t>
      </w:r>
      <w:r>
        <w:rPr>
          <w:sz w:val="24"/>
          <w:szCs w:val="24"/>
        </w:rPr>
        <w:t xml:space="preserve">to y solvente. Soluciones de líquido en líquido, sólido en líquido, gas en gas, gas en líquido, sólido en sólido. Concentración de las soluciones. Expresiones físicas </w:t>
      </w:r>
      <w:proofErr w:type="gramStart"/>
      <w:r>
        <w:rPr>
          <w:sz w:val="24"/>
          <w:szCs w:val="24"/>
        </w:rPr>
        <w:t>corrientes</w:t>
      </w:r>
      <w:proofErr w:type="gramEnd"/>
      <w:r>
        <w:rPr>
          <w:sz w:val="24"/>
          <w:szCs w:val="24"/>
        </w:rPr>
        <w:t>: %m/m, %m/V, % V/V. Problemas de Aplicación. Solubilidad. Curva de solubilidad</w:t>
      </w:r>
      <w:r>
        <w:rPr>
          <w:sz w:val="24"/>
          <w:szCs w:val="24"/>
        </w:rPr>
        <w:t xml:space="preserve">. Clasificación de las soluciones en función de la concentración: </w:t>
      </w:r>
      <w:proofErr w:type="spellStart"/>
      <w:r>
        <w:rPr>
          <w:sz w:val="24"/>
          <w:szCs w:val="24"/>
        </w:rPr>
        <w:t>Diluída</w:t>
      </w:r>
      <w:proofErr w:type="spellEnd"/>
      <w:r>
        <w:rPr>
          <w:sz w:val="24"/>
          <w:szCs w:val="24"/>
        </w:rPr>
        <w:t xml:space="preserve">, Concentrada, Saturada y Sobresaturadas. Separación de componentes de una solución: destilación simple, destilación fraccionada, evaporación, cristalización, cromatografía. </w:t>
      </w:r>
    </w:p>
    <w:p w:rsidR="00EC0EB8" w:rsidRDefault="00403A2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Cambios </w:t>
      </w:r>
      <w:r>
        <w:rPr>
          <w:b/>
          <w:sz w:val="24"/>
          <w:szCs w:val="24"/>
        </w:rPr>
        <w:t>físicos y cambios químicos.</w:t>
      </w:r>
    </w:p>
    <w:p w:rsidR="00EC0EB8" w:rsidRDefault="00403A2C">
      <w:pPr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Reacciones químicas sencillas de aparición en la vida cotidiana</w:t>
      </w:r>
      <w:r>
        <w:rPr>
          <w:sz w:val="24"/>
          <w:szCs w:val="24"/>
        </w:rPr>
        <w:t xml:space="preserve">: Cambios Físicos y Cambios Químicos. Reacciones Químicas: Síntesis, Descomposición, Combustión. Reacciones </w:t>
      </w:r>
      <w:proofErr w:type="gramStart"/>
      <w:r>
        <w:rPr>
          <w:sz w:val="24"/>
          <w:szCs w:val="24"/>
        </w:rPr>
        <w:t>reversibles e irreversibles</w:t>
      </w:r>
      <w:proofErr w:type="gramEnd"/>
      <w:r>
        <w:rPr>
          <w:sz w:val="24"/>
          <w:szCs w:val="24"/>
        </w:rPr>
        <w:t>.</w:t>
      </w:r>
    </w:p>
    <w:p w:rsidR="00EC0EB8" w:rsidRDefault="00403A2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El carácter eléctrico de la </w:t>
      </w:r>
      <w:r>
        <w:rPr>
          <w:b/>
          <w:sz w:val="24"/>
          <w:szCs w:val="24"/>
        </w:rPr>
        <w:t>materia.</w:t>
      </w:r>
    </w:p>
    <w:p w:rsidR="00EC0EB8" w:rsidRDefault="00403A2C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Los componentes universales del átomo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Electrones, protones y neutrones. Núcleo. Número atómico (Z). Número de Masa (A). Noción de elemento químico como clase de átomo. Clasificación de elementos en la tabla periódica: Símbolos químicos, Grupos y </w:t>
      </w:r>
      <w:r>
        <w:rPr>
          <w:sz w:val="24"/>
          <w:szCs w:val="24"/>
        </w:rPr>
        <w:t>períodos, Distribución de electrones en niveles, sólidos líquidos o gases (a temperatura ambiente), representativos, de transición, de transición interna. Metales, No metales, Metaloides, Gases nobles (o inertes): Características e identificación en la tab</w:t>
      </w:r>
      <w:r>
        <w:rPr>
          <w:sz w:val="24"/>
          <w:szCs w:val="24"/>
        </w:rPr>
        <w:t>la. Estructura del átomo.</w:t>
      </w:r>
    </w:p>
    <w:p w:rsidR="00EC0EB8" w:rsidRDefault="00EC0EB8">
      <w:pPr>
        <w:jc w:val="both"/>
        <w:rPr>
          <w:sz w:val="24"/>
          <w:szCs w:val="24"/>
        </w:rPr>
      </w:pPr>
    </w:p>
    <w:p w:rsidR="00EC0EB8" w:rsidRDefault="00EC0EB8">
      <w:pPr>
        <w:rPr>
          <w:sz w:val="24"/>
          <w:szCs w:val="24"/>
        </w:rPr>
      </w:pPr>
    </w:p>
    <w:p w:rsidR="00EC0EB8" w:rsidRDefault="00EC0EB8">
      <w:pPr>
        <w:rPr>
          <w:sz w:val="24"/>
          <w:szCs w:val="24"/>
        </w:rPr>
      </w:pPr>
    </w:p>
    <w:p w:rsidR="00EC0EB8" w:rsidRDefault="00EC0EB8">
      <w:pPr>
        <w:rPr>
          <w:sz w:val="24"/>
          <w:szCs w:val="24"/>
        </w:rPr>
      </w:pPr>
    </w:p>
    <w:p w:rsidR="00EC0EB8" w:rsidRDefault="00EC0EB8">
      <w:pPr>
        <w:rPr>
          <w:sz w:val="24"/>
          <w:szCs w:val="24"/>
        </w:rPr>
      </w:pPr>
    </w:p>
    <w:p w:rsidR="00EC0EB8" w:rsidRDefault="00403A2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CRITERIOS DE EVALUACIÓN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Evaluación escrita. 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Exposición oral.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Participación en clase (individual y grupal).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Entrega de trabajos prácticos en tiempo y forma.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Carpeta de clases.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Asistencia.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Autoevaluación.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Coevaluación.</w:t>
      </w:r>
    </w:p>
    <w:p w:rsidR="00EC0EB8" w:rsidRDefault="00403A2C">
      <w:pPr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Heteroevaluación</w:t>
      </w:r>
      <w:proofErr w:type="spellEnd"/>
      <w:r>
        <w:rPr>
          <w:sz w:val="24"/>
          <w:szCs w:val="24"/>
        </w:rPr>
        <w:t>.</w:t>
      </w:r>
    </w:p>
    <w:p w:rsidR="00EC0EB8" w:rsidRDefault="00403A2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RECURSOS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Biblioteca.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Afiches.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Ilustraciones.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Textos escolares.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Artículos periodísticos.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Imágenes.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Material bibliográfico.</w:t>
      </w:r>
    </w:p>
    <w:p w:rsidR="00EC0EB8" w:rsidRDefault="00403A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Laboratorio.</w:t>
      </w:r>
    </w:p>
    <w:p w:rsidR="00EC0EB8" w:rsidRDefault="00EC0EB8">
      <w:pPr>
        <w:rPr>
          <w:b/>
          <w:sz w:val="24"/>
          <w:szCs w:val="24"/>
          <w:u w:val="single"/>
        </w:rPr>
      </w:pPr>
    </w:p>
    <w:p w:rsidR="00EC0EB8" w:rsidRDefault="00403A2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BIBLIOGRAFÍA </w:t>
      </w:r>
    </w:p>
    <w:p w:rsidR="00EC0EB8" w:rsidRDefault="00403A2C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Física y Química- La Naturaleza corpuscular de la materia. Electricidad y magnetismo. Fu</w:t>
      </w:r>
      <w:r>
        <w:rPr>
          <w:sz w:val="24"/>
          <w:szCs w:val="24"/>
        </w:rPr>
        <w:t>erza y campos. Editorial SM- Serie conecta2.0. Edición 2013.</w:t>
      </w:r>
    </w:p>
    <w:p w:rsidR="00EC0EB8" w:rsidRDefault="00403A2C">
      <w:pPr>
        <w:jc w:val="both"/>
      </w:pPr>
      <w:r>
        <w:rPr>
          <w:b/>
          <w:sz w:val="24"/>
          <w:szCs w:val="24"/>
          <w:u w:val="single"/>
        </w:rPr>
        <w:t>FIRMAS</w:t>
      </w:r>
      <w:r>
        <w:rPr>
          <w:sz w:val="24"/>
          <w:szCs w:val="24"/>
        </w:rPr>
        <w:t>:</w:t>
      </w:r>
    </w:p>
    <w:sectPr w:rsidR="00EC0EB8">
      <w:pgSz w:w="12240" w:h="15840"/>
      <w:pgMar w:top="567" w:right="567" w:bottom="567" w:left="56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04D8A"/>
    <w:multiLevelType w:val="multilevel"/>
    <w:tmpl w:val="C6A082A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5B14670C"/>
    <w:multiLevelType w:val="multilevel"/>
    <w:tmpl w:val="F9DC2C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62AE7ECD"/>
    <w:multiLevelType w:val="multilevel"/>
    <w:tmpl w:val="8D16EA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C0EB8"/>
    <w:rsid w:val="00403A2C"/>
    <w:rsid w:val="00EC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2415</Characters>
  <Application>Microsoft Office Word</Application>
  <DocSecurity>0</DocSecurity>
  <Lines>20</Lines>
  <Paragraphs>5</Paragraphs>
  <ScaleCrop>false</ScaleCrop>
  <Company>HP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3</cp:revision>
  <dcterms:created xsi:type="dcterms:W3CDTF">2020-08-03T17:19:00Z</dcterms:created>
  <dcterms:modified xsi:type="dcterms:W3CDTF">2020-08-03T17:19:00Z</dcterms:modified>
</cp:coreProperties>
</file>