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4DB" w:rsidRDefault="009F6391">
      <w:pPr>
        <w:pStyle w:val="normal0"/>
        <w:rPr>
          <w:b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316230</wp:posOffset>
            </wp:positionH>
            <wp:positionV relativeFrom="paragraph">
              <wp:posOffset>220980</wp:posOffset>
            </wp:positionV>
            <wp:extent cx="816293" cy="1217960"/>
            <wp:effectExtent l="0" t="0" r="0" b="0"/>
            <wp:wrapSquare wrapText="bothSides" distT="0" distB="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6293" cy="12179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F254DB" w:rsidRDefault="009F6391">
      <w:pPr>
        <w:pStyle w:val="normal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PROGRAMA DE ESTUDIOS  (</w:t>
      </w:r>
      <w:proofErr w:type="spellStart"/>
      <w:r>
        <w:rPr>
          <w:b/>
          <w:sz w:val="28"/>
          <w:szCs w:val="28"/>
          <w:u w:val="single"/>
        </w:rPr>
        <w:t>PREVIOSY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REGULRES</w:t>
      </w:r>
      <w:proofErr w:type="spellEnd"/>
      <w:r>
        <w:rPr>
          <w:b/>
          <w:sz w:val="28"/>
          <w:szCs w:val="28"/>
          <w:u w:val="single"/>
        </w:rPr>
        <w:t xml:space="preserve">)  </w:t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4"/>
          <w:szCs w:val="24"/>
          <w:u w:val="single"/>
        </w:rPr>
        <w:t>AÑO</w:t>
      </w:r>
      <w:proofErr w:type="gramStart"/>
      <w:r>
        <w:rPr>
          <w:b/>
          <w:sz w:val="24"/>
          <w:szCs w:val="24"/>
        </w:rPr>
        <w:t>:2020</w:t>
      </w:r>
      <w:proofErr w:type="gramEnd"/>
    </w:p>
    <w:p w:rsidR="00F254DB" w:rsidRDefault="009F6391">
      <w:pPr>
        <w:pStyle w:val="normal0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ESPACIO CURRICULAR</w:t>
      </w:r>
      <w:r>
        <w:rPr>
          <w:b/>
          <w:sz w:val="24"/>
          <w:szCs w:val="24"/>
        </w:rPr>
        <w:t xml:space="preserve">:   Ciencias Naturales                                                                                               </w:t>
      </w:r>
    </w:p>
    <w:p w:rsidR="00F254DB" w:rsidRDefault="00F254DB">
      <w:pPr>
        <w:pStyle w:val="normal0"/>
        <w:rPr>
          <w:b/>
          <w:sz w:val="24"/>
          <w:szCs w:val="24"/>
        </w:rPr>
      </w:pPr>
    </w:p>
    <w:p w:rsidR="00F254DB" w:rsidRDefault="00F254DB">
      <w:pPr>
        <w:pStyle w:val="normal0"/>
        <w:rPr>
          <w:b/>
          <w:sz w:val="24"/>
          <w:szCs w:val="24"/>
        </w:rPr>
      </w:pPr>
    </w:p>
    <w:p w:rsidR="00F254DB" w:rsidRDefault="009F6391">
      <w:pPr>
        <w:pStyle w:val="normal0"/>
        <w:jc w:val="both"/>
        <w:rPr>
          <w:b/>
          <w:sz w:val="32"/>
          <w:szCs w:val="32"/>
          <w:u w:val="single"/>
        </w:rPr>
      </w:pPr>
      <w:r>
        <w:rPr>
          <w:b/>
          <w:sz w:val="24"/>
          <w:szCs w:val="24"/>
        </w:rPr>
        <w:tab/>
        <w:t xml:space="preserve">                                                      </w:t>
      </w:r>
      <w:r>
        <w:rPr>
          <w:b/>
          <w:sz w:val="32"/>
          <w:szCs w:val="32"/>
        </w:rPr>
        <w:t xml:space="preserve">   </w:t>
      </w:r>
    </w:p>
    <w:p w:rsidR="00F254DB" w:rsidRDefault="009F6391">
      <w:pPr>
        <w:pStyle w:val="normal0"/>
        <w:rPr>
          <w:sz w:val="24"/>
          <w:szCs w:val="24"/>
        </w:rPr>
      </w:pPr>
      <w:r>
        <w:rPr>
          <w:b/>
          <w:sz w:val="24"/>
          <w:szCs w:val="24"/>
        </w:rPr>
        <w:t xml:space="preserve"> Los materiales y sus transformaciones</w:t>
      </w:r>
    </w:p>
    <w:p w:rsidR="00F254DB" w:rsidRDefault="009F6391">
      <w:pPr>
        <w:pStyle w:val="normal0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La materia y sus propiedades</w:t>
      </w:r>
      <w:r>
        <w:rPr>
          <w:sz w:val="24"/>
          <w:szCs w:val="24"/>
        </w:rPr>
        <w:t>: Materia. Propiedades de la materia: Intensivas (</w:t>
      </w:r>
      <w:proofErr w:type="spellStart"/>
      <w:r>
        <w:rPr>
          <w:sz w:val="24"/>
          <w:szCs w:val="24"/>
        </w:rPr>
        <w:t>pto</w:t>
      </w:r>
      <w:proofErr w:type="spellEnd"/>
      <w:r>
        <w:rPr>
          <w:sz w:val="24"/>
          <w:szCs w:val="24"/>
        </w:rPr>
        <w:t xml:space="preserve"> de fusión, </w:t>
      </w:r>
      <w:proofErr w:type="spellStart"/>
      <w:r>
        <w:rPr>
          <w:sz w:val="24"/>
          <w:szCs w:val="24"/>
        </w:rPr>
        <w:t>pto</w:t>
      </w:r>
      <w:proofErr w:type="spellEnd"/>
      <w:r>
        <w:rPr>
          <w:sz w:val="24"/>
          <w:szCs w:val="24"/>
        </w:rPr>
        <w:t xml:space="preserve"> de ebullición, densidad, </w:t>
      </w:r>
      <w:proofErr w:type="spellStart"/>
      <w:r>
        <w:rPr>
          <w:sz w:val="24"/>
          <w:szCs w:val="24"/>
        </w:rPr>
        <w:t>etc</w:t>
      </w:r>
      <w:proofErr w:type="spellEnd"/>
      <w:r>
        <w:rPr>
          <w:sz w:val="24"/>
          <w:szCs w:val="24"/>
        </w:rPr>
        <w:t>) y extensivas (masa, peso, volumen). Estados de la materia: características. Modelo de part</w:t>
      </w:r>
      <w:r>
        <w:rPr>
          <w:sz w:val="24"/>
          <w:szCs w:val="24"/>
        </w:rPr>
        <w:t xml:space="preserve">ículas. Cambios de estado.  </w:t>
      </w:r>
      <w:r>
        <w:rPr>
          <w:b/>
          <w:sz w:val="24"/>
          <w:szCs w:val="24"/>
          <w:u w:val="single"/>
        </w:rPr>
        <w:t>Las mezclas</w:t>
      </w:r>
      <w:r>
        <w:rPr>
          <w:sz w:val="24"/>
          <w:szCs w:val="24"/>
        </w:rPr>
        <w:t xml:space="preserve">: Homogéneas y heterogéneas. Métodos de separación de fases y componentes. </w:t>
      </w:r>
      <w:r>
        <w:rPr>
          <w:b/>
          <w:sz w:val="24"/>
          <w:szCs w:val="24"/>
          <w:u w:val="single"/>
        </w:rPr>
        <w:t>El agua</w:t>
      </w:r>
      <w:r>
        <w:rPr>
          <w:sz w:val="24"/>
          <w:szCs w:val="24"/>
        </w:rPr>
        <w:t>: el agua como sustancia. El agua y sus propiedades. El agua corriente como mezcla. Fuentes de obtención de agua.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Características del a</w:t>
      </w:r>
      <w:r>
        <w:rPr>
          <w:sz w:val="24"/>
          <w:szCs w:val="24"/>
        </w:rPr>
        <w:t xml:space="preserve">gua potable. Procesos de potabilización del agua. Ciclo del agua. </w:t>
      </w:r>
      <w:r>
        <w:rPr>
          <w:b/>
          <w:sz w:val="24"/>
          <w:szCs w:val="24"/>
          <w:u w:val="single"/>
        </w:rPr>
        <w:t>Tabla periódica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u w:val="single"/>
        </w:rPr>
        <w:t>de los elementos</w:t>
      </w:r>
      <w:r>
        <w:rPr>
          <w:sz w:val="24"/>
          <w:szCs w:val="24"/>
        </w:rPr>
        <w:t xml:space="preserve">: Elementos químicos, símbolos químicos, grupo, </w:t>
      </w:r>
      <w:proofErr w:type="spellStart"/>
      <w:r>
        <w:rPr>
          <w:sz w:val="24"/>
          <w:szCs w:val="24"/>
        </w:rPr>
        <w:t>periódo</w:t>
      </w:r>
      <w:proofErr w:type="spellEnd"/>
      <w:r>
        <w:rPr>
          <w:sz w:val="24"/>
          <w:szCs w:val="24"/>
        </w:rPr>
        <w:t>, Nº de masa (A), Nº atómico (Z) y Nº de electrones, protones y neutrones. Estructura del átomo.</w:t>
      </w:r>
    </w:p>
    <w:p w:rsidR="00F254DB" w:rsidRDefault="009F6391">
      <w:pPr>
        <w:pStyle w:val="normal0"/>
        <w:jc w:val="both"/>
        <w:rPr>
          <w:sz w:val="24"/>
          <w:szCs w:val="24"/>
        </w:rPr>
      </w:pPr>
      <w:r>
        <w:rPr>
          <w:b/>
          <w:sz w:val="24"/>
          <w:szCs w:val="24"/>
        </w:rPr>
        <w:t>Energí</w:t>
      </w:r>
      <w:r>
        <w:rPr>
          <w:b/>
          <w:sz w:val="24"/>
          <w:szCs w:val="24"/>
        </w:rPr>
        <w:t>as: cambio y movimientos</w:t>
      </w:r>
    </w:p>
    <w:p w:rsidR="00F254DB" w:rsidRDefault="009F6391">
      <w:pPr>
        <w:pStyle w:val="normal0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Energía e intercambios</w:t>
      </w:r>
      <w:r>
        <w:rPr>
          <w:sz w:val="24"/>
          <w:szCs w:val="24"/>
        </w:rPr>
        <w:t xml:space="preserve">: Cualidades de la energía. Formas de energía (cinética, potencial gravitatoria, potencial </w:t>
      </w:r>
      <w:proofErr w:type="gramStart"/>
      <w:r>
        <w:rPr>
          <w:sz w:val="24"/>
          <w:szCs w:val="24"/>
        </w:rPr>
        <w:t>elástica, eléctrica, radiante, sonora, nuclear, térmica</w:t>
      </w:r>
      <w:proofErr w:type="gramEnd"/>
      <w:r>
        <w:rPr>
          <w:sz w:val="24"/>
          <w:szCs w:val="24"/>
        </w:rPr>
        <w:t>). Fuentes de energía (eólica, mareomotriz, solar, termoeléctri</w:t>
      </w:r>
      <w:r>
        <w:rPr>
          <w:sz w:val="24"/>
          <w:szCs w:val="24"/>
        </w:rPr>
        <w:t xml:space="preserve">ca, nuclear, hidroeléctrica, geotérmica, </w:t>
      </w:r>
      <w:proofErr w:type="spellStart"/>
      <w:r>
        <w:rPr>
          <w:sz w:val="24"/>
          <w:szCs w:val="24"/>
        </w:rPr>
        <w:t>undimotriz</w:t>
      </w:r>
      <w:proofErr w:type="spellEnd"/>
      <w:r>
        <w:rPr>
          <w:sz w:val="24"/>
          <w:szCs w:val="24"/>
        </w:rPr>
        <w:t>, biomasa).  Transformaciones de la energía. Mecanismos de intercambio de calor: conducción, convección y radiación. Noción de conservación de la energía. Ondas mecánicas y electromagnéticas (esquema y sus</w:t>
      </w:r>
      <w:r>
        <w:rPr>
          <w:sz w:val="24"/>
          <w:szCs w:val="24"/>
        </w:rPr>
        <w:t xml:space="preserve"> partes, similitudes y diferencias). Luz y sonido. Características y cualidades del sonido. </w:t>
      </w:r>
      <w:r>
        <w:rPr>
          <w:b/>
          <w:sz w:val="24"/>
          <w:szCs w:val="24"/>
          <w:u w:val="single"/>
        </w:rPr>
        <w:t>Fuerza y movimiento</w:t>
      </w:r>
      <w:r>
        <w:rPr>
          <w:sz w:val="24"/>
          <w:szCs w:val="24"/>
        </w:rPr>
        <w:t>. Movimientos. Características de los movimientos. Trayectoria: Tipos. Velocidad, Rapidez y Aceleración. Fuerza: Componentes de una fuerza. Repre</w:t>
      </w:r>
      <w:r>
        <w:rPr>
          <w:sz w:val="24"/>
          <w:szCs w:val="24"/>
        </w:rPr>
        <w:t>sentación gráfica. Fuerza de Contacto y de Acción a Distancia.</w:t>
      </w:r>
    </w:p>
    <w:p w:rsidR="00F254DB" w:rsidRDefault="009F6391">
      <w:pPr>
        <w:pStyle w:val="normal0"/>
        <w:jc w:val="both"/>
        <w:rPr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La vida: Unidad y diversidad</w:t>
      </w:r>
    </w:p>
    <w:p w:rsidR="00F254DB" w:rsidRDefault="009F6391">
      <w:pPr>
        <w:pStyle w:val="normal0"/>
        <w:jc w:val="both"/>
        <w:rPr>
          <w:sz w:val="24"/>
          <w:szCs w:val="24"/>
        </w:rPr>
      </w:pPr>
      <w:r>
        <w:rPr>
          <w:sz w:val="24"/>
          <w:szCs w:val="24"/>
        </w:rPr>
        <w:t>Características de los seres vivos (ciclo de vida, irritabilidad, homeostasis, sistemas abiertos, formados por células, se reproducen, evolucionan</w:t>
      </w:r>
      <w:proofErr w:type="gramStart"/>
      <w:r>
        <w:rPr>
          <w:sz w:val="24"/>
          <w:szCs w:val="24"/>
        </w:rPr>
        <w:t>) .</w:t>
      </w:r>
      <w:proofErr w:type="gramEnd"/>
      <w:r>
        <w:rPr>
          <w:sz w:val="24"/>
          <w:szCs w:val="24"/>
        </w:rPr>
        <w:t xml:space="preserve"> Nutrición: aut</w:t>
      </w:r>
      <w:r>
        <w:rPr>
          <w:sz w:val="24"/>
          <w:szCs w:val="24"/>
        </w:rPr>
        <w:t xml:space="preserve">ótrofo y heterótrofo. Reproducción: sexual y asexual. Célula: componentes principales, eucariota y procariota. Reinos: Animal, Vegetal, </w:t>
      </w:r>
      <w:proofErr w:type="spellStart"/>
      <w:r>
        <w:rPr>
          <w:sz w:val="24"/>
          <w:szCs w:val="24"/>
        </w:rPr>
        <w:t>Protista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Monera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Fungi</w:t>
      </w:r>
      <w:proofErr w:type="spellEnd"/>
      <w:r>
        <w:rPr>
          <w:sz w:val="24"/>
          <w:szCs w:val="24"/>
        </w:rPr>
        <w:t>.</w:t>
      </w:r>
    </w:p>
    <w:p w:rsidR="00F254DB" w:rsidRDefault="00F254DB">
      <w:pPr>
        <w:pStyle w:val="normal0"/>
        <w:jc w:val="both"/>
        <w:rPr>
          <w:sz w:val="24"/>
          <w:szCs w:val="24"/>
        </w:rPr>
      </w:pPr>
    </w:p>
    <w:p w:rsidR="00F254DB" w:rsidRDefault="00F254DB">
      <w:pPr>
        <w:pStyle w:val="normal0"/>
        <w:jc w:val="both"/>
        <w:rPr>
          <w:sz w:val="24"/>
          <w:szCs w:val="24"/>
        </w:rPr>
      </w:pPr>
    </w:p>
    <w:p w:rsidR="00F254DB" w:rsidRDefault="00F254DB">
      <w:pPr>
        <w:pStyle w:val="normal0"/>
        <w:jc w:val="both"/>
        <w:rPr>
          <w:sz w:val="24"/>
          <w:szCs w:val="24"/>
        </w:rPr>
      </w:pPr>
    </w:p>
    <w:p w:rsidR="00F254DB" w:rsidRDefault="00F254DB">
      <w:pPr>
        <w:pStyle w:val="normal0"/>
        <w:jc w:val="both"/>
        <w:rPr>
          <w:sz w:val="24"/>
          <w:szCs w:val="24"/>
        </w:rPr>
      </w:pPr>
    </w:p>
    <w:p w:rsidR="00F254DB" w:rsidRDefault="00F254DB">
      <w:pPr>
        <w:pStyle w:val="normal0"/>
        <w:jc w:val="both"/>
        <w:rPr>
          <w:sz w:val="24"/>
          <w:szCs w:val="24"/>
        </w:rPr>
      </w:pPr>
    </w:p>
    <w:p w:rsidR="009F6391" w:rsidRDefault="009F6391">
      <w:pPr>
        <w:pStyle w:val="normal0"/>
        <w:jc w:val="both"/>
        <w:rPr>
          <w:sz w:val="24"/>
          <w:szCs w:val="24"/>
        </w:rPr>
      </w:pPr>
    </w:p>
    <w:p w:rsidR="00F254DB" w:rsidRDefault="009F6391">
      <w:pPr>
        <w:pStyle w:val="normal0"/>
        <w:rPr>
          <w:sz w:val="24"/>
          <w:szCs w:val="24"/>
        </w:rPr>
      </w:pPr>
      <w:r>
        <w:rPr>
          <w:b/>
          <w:sz w:val="24"/>
          <w:szCs w:val="24"/>
          <w:u w:val="single"/>
        </w:rPr>
        <w:lastRenderedPageBreak/>
        <w:t>CRITERIOS DE EVALUACIÓN</w:t>
      </w:r>
    </w:p>
    <w:p w:rsidR="00F254DB" w:rsidRDefault="009F6391">
      <w:pPr>
        <w:pStyle w:val="normal0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Evaluación escrita. </w:t>
      </w:r>
    </w:p>
    <w:p w:rsidR="00F254DB" w:rsidRDefault="009F6391">
      <w:pPr>
        <w:pStyle w:val="normal0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Exposición oral.</w:t>
      </w:r>
    </w:p>
    <w:p w:rsidR="00F254DB" w:rsidRDefault="009F6391">
      <w:pPr>
        <w:pStyle w:val="normal0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Participación en clase (ind</w:t>
      </w:r>
      <w:r>
        <w:rPr>
          <w:sz w:val="24"/>
          <w:szCs w:val="24"/>
        </w:rPr>
        <w:t>ividual y grupal).</w:t>
      </w:r>
    </w:p>
    <w:p w:rsidR="00F254DB" w:rsidRDefault="009F6391">
      <w:pPr>
        <w:pStyle w:val="normal0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Entrega de trabajos prácticos en tiempo y forma.</w:t>
      </w:r>
    </w:p>
    <w:p w:rsidR="00F254DB" w:rsidRDefault="009F6391">
      <w:pPr>
        <w:pStyle w:val="normal0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Carpeta de clases.</w:t>
      </w:r>
    </w:p>
    <w:p w:rsidR="00F254DB" w:rsidRDefault="009F6391">
      <w:pPr>
        <w:pStyle w:val="normal0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Asistencia.</w:t>
      </w:r>
    </w:p>
    <w:p w:rsidR="00F254DB" w:rsidRDefault="009F6391">
      <w:pPr>
        <w:pStyle w:val="normal0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Autoevaluación.</w:t>
      </w:r>
    </w:p>
    <w:p w:rsidR="00F254DB" w:rsidRDefault="009F6391">
      <w:pPr>
        <w:pStyle w:val="normal0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Coevaluación</w:t>
      </w:r>
      <w:proofErr w:type="spellEnd"/>
      <w:r>
        <w:rPr>
          <w:sz w:val="24"/>
          <w:szCs w:val="24"/>
        </w:rPr>
        <w:t>.</w:t>
      </w:r>
    </w:p>
    <w:p w:rsidR="00F254DB" w:rsidRDefault="009F6391">
      <w:pPr>
        <w:pStyle w:val="normal0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Heteroevaluación</w:t>
      </w:r>
      <w:proofErr w:type="spellEnd"/>
      <w:r>
        <w:rPr>
          <w:sz w:val="24"/>
          <w:szCs w:val="24"/>
        </w:rPr>
        <w:t>.</w:t>
      </w:r>
    </w:p>
    <w:p w:rsidR="00F254DB" w:rsidRDefault="009F6391">
      <w:pPr>
        <w:pStyle w:val="normal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RECURSOS</w:t>
      </w:r>
    </w:p>
    <w:p w:rsidR="00F254DB" w:rsidRDefault="009F6391">
      <w:pPr>
        <w:pStyle w:val="normal0"/>
        <w:numPr>
          <w:ilvl w:val="0"/>
          <w:numId w:val="2"/>
        </w:numPr>
        <w:tabs>
          <w:tab w:val="center" w:pos="4252"/>
          <w:tab w:val="right" w:pos="8504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Biblioteca.</w:t>
      </w:r>
    </w:p>
    <w:p w:rsidR="00F254DB" w:rsidRDefault="009F6391">
      <w:pPr>
        <w:pStyle w:val="normal0"/>
        <w:numPr>
          <w:ilvl w:val="0"/>
          <w:numId w:val="2"/>
        </w:numPr>
        <w:tabs>
          <w:tab w:val="center" w:pos="4252"/>
          <w:tab w:val="right" w:pos="8504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Afiches.</w:t>
      </w:r>
    </w:p>
    <w:p w:rsidR="00F254DB" w:rsidRDefault="009F6391">
      <w:pPr>
        <w:pStyle w:val="normal0"/>
        <w:numPr>
          <w:ilvl w:val="0"/>
          <w:numId w:val="2"/>
        </w:numPr>
        <w:tabs>
          <w:tab w:val="center" w:pos="4252"/>
          <w:tab w:val="right" w:pos="8504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Ilustraciones.</w:t>
      </w:r>
    </w:p>
    <w:p w:rsidR="00F254DB" w:rsidRDefault="009F6391">
      <w:pPr>
        <w:pStyle w:val="normal0"/>
        <w:numPr>
          <w:ilvl w:val="0"/>
          <w:numId w:val="2"/>
        </w:numPr>
        <w:tabs>
          <w:tab w:val="center" w:pos="4252"/>
          <w:tab w:val="right" w:pos="8504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Textos escolares.</w:t>
      </w:r>
    </w:p>
    <w:p w:rsidR="00F254DB" w:rsidRDefault="009F6391">
      <w:pPr>
        <w:pStyle w:val="normal0"/>
        <w:numPr>
          <w:ilvl w:val="0"/>
          <w:numId w:val="2"/>
        </w:numPr>
        <w:tabs>
          <w:tab w:val="center" w:pos="4252"/>
          <w:tab w:val="right" w:pos="8504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Artículos periodísticos.</w:t>
      </w:r>
    </w:p>
    <w:p w:rsidR="00F254DB" w:rsidRDefault="009F6391">
      <w:pPr>
        <w:pStyle w:val="normal0"/>
        <w:numPr>
          <w:ilvl w:val="0"/>
          <w:numId w:val="2"/>
        </w:numPr>
        <w:tabs>
          <w:tab w:val="center" w:pos="4252"/>
          <w:tab w:val="right" w:pos="8504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Imágenes.</w:t>
      </w:r>
    </w:p>
    <w:p w:rsidR="00F254DB" w:rsidRDefault="009F6391">
      <w:pPr>
        <w:pStyle w:val="normal0"/>
        <w:numPr>
          <w:ilvl w:val="0"/>
          <w:numId w:val="2"/>
        </w:numPr>
        <w:tabs>
          <w:tab w:val="center" w:pos="4252"/>
          <w:tab w:val="right" w:pos="8504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Material bibliográfico.</w:t>
      </w:r>
    </w:p>
    <w:p w:rsidR="00F254DB" w:rsidRDefault="009F6391">
      <w:pPr>
        <w:pStyle w:val="normal0"/>
        <w:numPr>
          <w:ilvl w:val="0"/>
          <w:numId w:val="2"/>
        </w:numPr>
        <w:tabs>
          <w:tab w:val="center" w:pos="4252"/>
          <w:tab w:val="right" w:pos="8504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Laboratorio.</w:t>
      </w:r>
    </w:p>
    <w:p w:rsidR="00F254DB" w:rsidRDefault="00F254DB">
      <w:pPr>
        <w:pStyle w:val="normal0"/>
        <w:tabs>
          <w:tab w:val="center" w:pos="4252"/>
          <w:tab w:val="right" w:pos="8504"/>
        </w:tabs>
        <w:spacing w:after="0" w:line="240" w:lineRule="auto"/>
        <w:ind w:left="720"/>
        <w:jc w:val="both"/>
        <w:rPr>
          <w:sz w:val="24"/>
          <w:szCs w:val="24"/>
        </w:rPr>
      </w:pPr>
    </w:p>
    <w:p w:rsidR="00F254DB" w:rsidRDefault="009F6391">
      <w:pPr>
        <w:pStyle w:val="normal0"/>
        <w:tabs>
          <w:tab w:val="center" w:pos="4252"/>
          <w:tab w:val="right" w:pos="8504"/>
        </w:tabs>
        <w:spacing w:after="0" w:line="240" w:lineRule="auto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BIBLIOGRAFÍA</w:t>
      </w:r>
    </w:p>
    <w:p w:rsidR="00F254DB" w:rsidRDefault="00F254DB">
      <w:pPr>
        <w:pStyle w:val="normal0"/>
        <w:tabs>
          <w:tab w:val="center" w:pos="4252"/>
          <w:tab w:val="right" w:pos="8504"/>
        </w:tabs>
        <w:spacing w:after="0" w:line="240" w:lineRule="auto"/>
        <w:jc w:val="both"/>
        <w:rPr>
          <w:sz w:val="24"/>
          <w:szCs w:val="24"/>
        </w:rPr>
      </w:pPr>
    </w:p>
    <w:p w:rsidR="00F254DB" w:rsidRDefault="009F6391">
      <w:pPr>
        <w:pStyle w:val="normal0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Cuadernillo de Ciencias Naturales de Técnica  1.</w:t>
      </w:r>
    </w:p>
    <w:p w:rsidR="00F254DB" w:rsidRDefault="009F6391">
      <w:pPr>
        <w:pStyle w:val="normal0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Ciencias Naturales. Editorial </w:t>
      </w:r>
      <w:proofErr w:type="spellStart"/>
      <w:r>
        <w:rPr>
          <w:sz w:val="24"/>
          <w:szCs w:val="24"/>
        </w:rPr>
        <w:t>sm</w:t>
      </w:r>
      <w:proofErr w:type="spellEnd"/>
    </w:p>
    <w:p w:rsidR="00F254DB" w:rsidRDefault="009F6391">
      <w:pPr>
        <w:pStyle w:val="normal0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Ciencias Naturales. Editorial Puerto de Palos</w:t>
      </w:r>
    </w:p>
    <w:p w:rsidR="00F254DB" w:rsidRDefault="009F6391">
      <w:pPr>
        <w:pStyle w:val="normal0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Ciencias Naturales. Editorial tinta fresca.</w:t>
      </w:r>
    </w:p>
    <w:p w:rsidR="00F254DB" w:rsidRDefault="009F6391">
      <w:pPr>
        <w:pStyle w:val="normal0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PREVIOS</w:t>
      </w:r>
    </w:p>
    <w:p w:rsidR="00F254DB" w:rsidRDefault="009F6391">
      <w:pPr>
        <w:pStyle w:val="normal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Los alumnos que se halle</w:t>
      </w:r>
      <w:r>
        <w:rPr>
          <w:b/>
          <w:sz w:val="24"/>
          <w:szCs w:val="24"/>
        </w:rPr>
        <w:t xml:space="preserve">n en condición de previos deberán presentarse en las instancias informadas por la Institución ante la Comisión Evaluadora integrada por profesores designados por esta. Los contenidos a evaluar son todos los señalados en la primera hoja. </w:t>
      </w:r>
    </w:p>
    <w:p w:rsidR="00F254DB" w:rsidRDefault="009F6391">
      <w:pPr>
        <w:pStyle w:val="normal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Deberán presentars</w:t>
      </w:r>
      <w:r>
        <w:rPr>
          <w:b/>
          <w:sz w:val="24"/>
          <w:szCs w:val="24"/>
        </w:rPr>
        <w:t>e con DNI, permiso de examen, cuaderno de comunicaciones, elementos necesarios para realizar la evaluación y con la vestimenta adecuada.</w:t>
      </w:r>
    </w:p>
    <w:p w:rsidR="00F254DB" w:rsidRDefault="00F254DB">
      <w:pPr>
        <w:pStyle w:val="normal0"/>
        <w:jc w:val="both"/>
        <w:rPr>
          <w:sz w:val="24"/>
          <w:szCs w:val="24"/>
        </w:rPr>
      </w:pPr>
    </w:p>
    <w:p w:rsidR="00F254DB" w:rsidRDefault="00F254DB">
      <w:pPr>
        <w:pStyle w:val="normal0"/>
        <w:jc w:val="right"/>
        <w:rPr>
          <w:b/>
        </w:rPr>
      </w:pPr>
    </w:p>
    <w:sectPr w:rsidR="00F254DB" w:rsidSect="00F254DB">
      <w:pgSz w:w="12240" w:h="15840"/>
      <w:pgMar w:top="567" w:right="567" w:bottom="567" w:left="567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012A01"/>
    <w:multiLevelType w:val="multilevel"/>
    <w:tmpl w:val="4178F244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619F5A1A"/>
    <w:multiLevelType w:val="multilevel"/>
    <w:tmpl w:val="AA1ED7E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7DB718FA"/>
    <w:multiLevelType w:val="multilevel"/>
    <w:tmpl w:val="D2BE3B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F254DB"/>
    <w:rsid w:val="009F6391"/>
    <w:rsid w:val="00F25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0"/>
    <w:next w:val="normal0"/>
    <w:rsid w:val="00F254D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0"/>
    <w:next w:val="normal0"/>
    <w:rsid w:val="00F254D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F254D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F254D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0"/>
    <w:next w:val="normal0"/>
    <w:rsid w:val="00F254DB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0"/>
    <w:next w:val="normal0"/>
    <w:rsid w:val="00F254D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">
    <w:name w:val="normal"/>
    <w:rsid w:val="00F254DB"/>
  </w:style>
  <w:style w:type="table" w:customStyle="1" w:styleId="TableNormal">
    <w:name w:val="Table Normal"/>
    <w:rsid w:val="00F254D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F254DB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0"/>
    <w:next w:val="normal0"/>
    <w:rsid w:val="00F254D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2707</Characters>
  <Application>Microsoft Office Word</Application>
  <DocSecurity>0</DocSecurity>
  <Lines>22</Lines>
  <Paragraphs>6</Paragraphs>
  <ScaleCrop>false</ScaleCrop>
  <Company>Windows XP Colossus Edition 2 Reloaded</Company>
  <LinksUpToDate>false</LinksUpToDate>
  <CharactersWithSpaces>3193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Colossus User</cp:lastModifiedBy>
  <cp:revision>2</cp:revision>
  <dcterms:created xsi:type="dcterms:W3CDTF">2020-08-03T21:25:00Z</dcterms:created>
  <dcterms:modified xsi:type="dcterms:W3CDTF">2020-08-03T21:26:00Z</dcterms:modified>
</cp:coreProperties>
</file>